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rsidR="00291C6B" w:rsidRDefault="00291C6B"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14:anchorId="5A79A180" wp14:editId="4A688672">
            <wp:extent cx="6051148" cy="5419725"/>
            <wp:effectExtent l="0" t="0" r="6985"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1552" cy="5429044"/>
                    </a:xfrm>
                    <a:prstGeom prst="rect">
                      <a:avLst/>
                    </a:prstGeom>
                    <a:noFill/>
                    <a:ln>
                      <a:noFill/>
                    </a:ln>
                  </pic:spPr>
                </pic:pic>
              </a:graphicData>
            </a:graphic>
          </wp:inline>
        </w:drawing>
      </w:r>
    </w:p>
    <w:p w:rsidR="009F4733" w:rsidRPr="009F4733" w:rsidRDefault="009F4733"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1. Дидактическая игра «Найди ошибку»</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w:t>
      </w:r>
      <w:bookmarkStart w:id="0" w:name="_GoBack"/>
      <w:bookmarkEnd w:id="0"/>
      <w:r w:rsidRPr="009F4733">
        <w:rPr>
          <w:rFonts w:ascii="Times New Roman" w:eastAsia="Times New Roman" w:hAnsi="Times New Roman" w:cs="Times New Roman"/>
          <w:sz w:val="28"/>
          <w:szCs w:val="28"/>
          <w:lang w:eastAsia="ru-RU"/>
        </w:rPr>
        <w:t>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w:t>
      </w:r>
      <w:proofErr w:type="spellStart"/>
      <w:r w:rsidRPr="009F4733">
        <w:rPr>
          <w:rFonts w:ascii="Times New Roman" w:eastAsia="Times New Roman" w:hAnsi="Times New Roman" w:cs="Times New Roman"/>
          <w:sz w:val="28"/>
          <w:szCs w:val="28"/>
          <w:lang w:eastAsia="ru-RU"/>
        </w:rPr>
        <w:t>ша</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Ро-ро-ро</w:t>
      </w:r>
      <w:proofErr w:type="spellEnd"/>
      <w:r w:rsidRPr="009F4733">
        <w:rPr>
          <w:rFonts w:ascii="Times New Roman" w:eastAsia="Times New Roman" w:hAnsi="Times New Roman" w:cs="Times New Roman"/>
          <w:sz w:val="28"/>
          <w:szCs w:val="28"/>
          <w:lang w:eastAsia="ru-RU"/>
        </w:rPr>
        <w:t xml:space="preserve"> — у нас новое вед...</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Ру-ру-ру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r w:rsidRPr="009F4733">
        <w:rPr>
          <w:rFonts w:ascii="Times New Roman" w:eastAsia="Times New Roman" w:hAnsi="Times New Roman" w:cs="Times New Roman"/>
          <w:sz w:val="28"/>
          <w:szCs w:val="28"/>
          <w:lang w:eastAsia="ru-RU"/>
        </w:rPr>
        <w:t>иг</w:t>
      </w:r>
      <w:proofErr w:type="spellEnd"/>
      <w:proofErr w:type="gramStart"/>
      <w:r w:rsidRPr="009F4733">
        <w:rPr>
          <w:rFonts w:ascii="Times New Roman" w:eastAsia="Times New Roman" w:hAnsi="Times New Roman" w:cs="Times New Roman"/>
          <w:sz w:val="28"/>
          <w:szCs w:val="28"/>
          <w:lang w:eastAsia="ru-RU"/>
        </w:rPr>
        <w:t>..</w:t>
      </w:r>
      <w:proofErr w:type="gramEnd"/>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Ре-ре-ре — стоит дом на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Ри-ри-ри</w:t>
      </w:r>
      <w:proofErr w:type="spellEnd"/>
      <w:r w:rsidRPr="009F4733">
        <w:rPr>
          <w:rFonts w:ascii="Times New Roman" w:eastAsia="Times New Roman" w:hAnsi="Times New Roman" w:cs="Times New Roman"/>
          <w:sz w:val="28"/>
          <w:szCs w:val="28"/>
          <w:lang w:eastAsia="ru-RU"/>
        </w:rPr>
        <w:t xml:space="preserve">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lastRenderedPageBreak/>
        <w:t>3. Дидакти</w:t>
      </w:r>
      <w:r>
        <w:rPr>
          <w:rFonts w:ascii="Times New Roman" w:eastAsia="Times New Roman" w:hAnsi="Times New Roman" w:cs="Times New Roman"/>
          <w:b/>
          <w:sz w:val="28"/>
          <w:szCs w:val="28"/>
          <w:lang w:eastAsia="ru-RU"/>
        </w:rPr>
        <w:t>ческая игра «Так бывает или нет»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rsidR="00FB0AE1"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r w:rsidRPr="009F4733">
        <w:rPr>
          <w:rFonts w:ascii="Times New Roman" w:eastAsia="Times New Roman" w:hAnsi="Times New Roman" w:cs="Times New Roman"/>
          <w:sz w:val="28"/>
          <w:szCs w:val="28"/>
          <w:lang w:eastAsia="ru-RU"/>
        </w:rPr>
        <w:t>красивая.....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….(желтые).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развивать  внимание,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r w:rsidR="0011097A">
        <w:rPr>
          <w:rFonts w:ascii="Times New Roman" w:eastAsia="Times New Roman" w:hAnsi="Times New Roman" w:cs="Times New Roman"/>
          <w:sz w:val="28"/>
          <w:szCs w:val="28"/>
          <w:lang w:eastAsia="ru-RU"/>
        </w:rPr>
        <w:t>подметает</w:t>
      </w:r>
      <w:proofErr w:type="gramStart"/>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у</w:t>
      </w:r>
      <w:proofErr w:type="gramEnd"/>
      <w:r w:rsidRPr="009F4733">
        <w:rPr>
          <w:rFonts w:ascii="Times New Roman" w:eastAsia="Times New Roman" w:hAnsi="Times New Roman" w:cs="Times New Roman"/>
          <w:sz w:val="28"/>
          <w:szCs w:val="28"/>
          <w:lang w:eastAsia="ru-RU"/>
        </w:rPr>
        <w:t>бирает</w:t>
      </w:r>
      <w:proofErr w:type="spellEnd"/>
      <w:r w:rsidRPr="009F4733">
        <w:rPr>
          <w:rFonts w:ascii="Times New Roman" w:eastAsia="Times New Roman" w:hAnsi="Times New Roman" w:cs="Times New Roman"/>
          <w:sz w:val="28"/>
          <w:szCs w:val="28"/>
          <w:lang w:eastAsia="ru-RU"/>
        </w:rPr>
        <w:t>, поливает, чистит дорожки от снега)</w:t>
      </w:r>
    </w:p>
    <w:p w:rsidR="009F4733" w:rsidRDefault="009F4733"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Pr="009F4733"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16. Дидактическая игра «Какое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proofErr w:type="gramStart"/>
      <w:r w:rsidRPr="009F4733">
        <w:rPr>
          <w:rFonts w:ascii="Times New Roman" w:eastAsia="Times New Roman" w:hAnsi="Times New Roman" w:cs="Times New Roman"/>
          <w:i/>
          <w:sz w:val="28"/>
          <w:szCs w:val="28"/>
          <w:lang w:eastAsia="ru-RU"/>
        </w:rPr>
        <w:lastRenderedPageBreak/>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r w:rsidRPr="009F4733">
        <w:rPr>
          <w:rFonts w:ascii="Times New Roman" w:eastAsia="Times New Roman" w:hAnsi="Times New Roman" w:cs="Times New Roman"/>
          <w:sz w:val="28"/>
          <w:szCs w:val="28"/>
          <w:lang w:eastAsia="ru-RU"/>
        </w:rPr>
        <w:t>развивать  внимание.</w:t>
      </w:r>
      <w:proofErr w:type="gramEnd"/>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Расскажите,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Снег зимой  … (бывает)                          Мороз летом …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Иней летом … (не бывает)                      капель летом … (не бывает)</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21. Дидактическая игра «Игра в загадки»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28. Дидактическая игра «Где что растет?»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 …..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31. Дидактическая игра «Будь внимательным»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rsidR="00652D9C"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9F4733">
        <w:rPr>
          <w:rFonts w:ascii="Times New Roman" w:eastAsia="Times New Roman" w:hAnsi="Times New Roman" w:cs="Times New Roman"/>
          <w:sz w:val="28"/>
          <w:szCs w:val="28"/>
          <w:lang w:eastAsia="ru-RU"/>
        </w:rPr>
        <w:t>присесть</w:t>
      </w:r>
      <w:proofErr w:type="gramEnd"/>
      <w:r w:rsidRPr="009F4733">
        <w:rPr>
          <w:rFonts w:ascii="Times New Roman" w:eastAsia="Times New Roman" w:hAnsi="Times New Roman" w:cs="Times New Roman"/>
          <w:sz w:val="28"/>
          <w:szCs w:val="28"/>
          <w:lang w:eastAsia="ru-RU"/>
        </w:rPr>
        <w:t xml:space="preserve"> а если услышат название садовой, потянуться, подняв руки вверх.</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sidRPr="009F4733">
        <w:rPr>
          <w:rFonts w:ascii="Times New Roman" w:eastAsia="Times New Roman" w:hAnsi="Times New Roman" w:cs="Times New Roman"/>
          <w:sz w:val="28"/>
          <w:szCs w:val="28"/>
          <w:lang w:eastAsia="ru-RU"/>
        </w:rPr>
        <w:br/>
        <w:t>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9F4733" w:rsidRPr="009F4733" w:rsidRDefault="009F4733" w:rsidP="009F4733">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35. Дидактическая игра «Кому что нужно?»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38. Дидактическая игра «Закончи предложение»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«Мама принесла хлеб и положила его в … (хлебницу).</w:t>
      </w:r>
    </w:p>
    <w:p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rsid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rsidR="00652D9C" w:rsidRPr="009F4733" w:rsidRDefault="00652D9C" w:rsidP="00652D9C">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lastRenderedPageBreak/>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называют: дорога, улица, речка, лента и др.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Красный.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Карлсон</w:t>
      </w:r>
      <w:proofErr w:type="spellEnd"/>
      <w:r w:rsidRPr="009F4733">
        <w:rPr>
          <w:rFonts w:ascii="Times New Roman" w:eastAsia="Times New Roman" w:hAnsi="Times New Roman" w:cs="Times New Roman"/>
          <w:sz w:val="28"/>
          <w:szCs w:val="28"/>
          <w:lang w:eastAsia="ru-RU"/>
        </w:rPr>
        <w:t xml:space="preserve"> просит посмотреть на картинки и рассказать, что они делают, что еще умеют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Дождь — льет, моросит, накрапывает, капает, начинается, хлещет,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48. Дидактическая игра «О чем еще так говорят?»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Подскажите </w:t>
      </w:r>
      <w:proofErr w:type="spellStart"/>
      <w:r w:rsidRPr="009F4733">
        <w:rPr>
          <w:rFonts w:ascii="Times New Roman" w:eastAsia="Times New Roman" w:hAnsi="Times New Roman" w:cs="Times New Roman"/>
          <w:sz w:val="28"/>
          <w:szCs w:val="28"/>
          <w:lang w:eastAsia="ru-RU"/>
        </w:rPr>
        <w:t>Карлсону</w:t>
      </w:r>
      <w:proofErr w:type="spellEnd"/>
      <w:r w:rsidRPr="009F4733">
        <w:rPr>
          <w:rFonts w:ascii="Times New Roman" w:eastAsia="Times New Roman" w:hAnsi="Times New Roman" w:cs="Times New Roman"/>
          <w:sz w:val="28"/>
          <w:szCs w:val="28"/>
          <w:lang w:eastAsia="ru-RU"/>
        </w:rPr>
        <w:t>, о чем еще можно так сказать: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Горький — перец, лекарство,</w:t>
      </w:r>
      <w:proofErr w:type="gramStart"/>
      <w:r w:rsidRPr="009F4733">
        <w:rPr>
          <w:rFonts w:ascii="Times New Roman" w:eastAsia="Times New Roman" w:hAnsi="Times New Roman" w:cs="Times New Roman"/>
          <w:sz w:val="28"/>
          <w:szCs w:val="28"/>
          <w:lang w:eastAsia="ru-RU"/>
        </w:rPr>
        <w:t xml:space="preserve"> .</w:t>
      </w:r>
      <w:proofErr w:type="gramEnd"/>
      <w:r w:rsidRPr="009F4733">
        <w:rPr>
          <w:rFonts w:ascii="Times New Roman" w:eastAsia="Times New Roman" w:hAnsi="Times New Roman" w:cs="Times New Roman"/>
          <w:sz w:val="28"/>
          <w:szCs w:val="28"/>
          <w:lang w:eastAsia="ru-RU"/>
        </w:rPr>
        <w:t>.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86008" w:rsidRPr="009F4733" w:rsidRDefault="00986008">
      <w:pPr>
        <w:rPr>
          <w:rFonts w:ascii="Times New Roman" w:hAnsi="Times New Roman" w:cs="Times New Roman"/>
          <w:sz w:val="28"/>
          <w:szCs w:val="28"/>
        </w:rPr>
      </w:pPr>
    </w:p>
    <w:sectPr w:rsidR="00986008" w:rsidRPr="009F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7"/>
  </w:num>
  <w:num w:numId="8">
    <w:abstractNumId w:val="11"/>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33"/>
    <w:rsid w:val="0011097A"/>
    <w:rsid w:val="001B324E"/>
    <w:rsid w:val="00291C6B"/>
    <w:rsid w:val="00314EAB"/>
    <w:rsid w:val="003C5EF2"/>
    <w:rsid w:val="00652D9C"/>
    <w:rsid w:val="007536AC"/>
    <w:rsid w:val="00772C6E"/>
    <w:rsid w:val="00986008"/>
    <w:rsid w:val="009F4733"/>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014A-6F74-4563-827A-79DD9524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Пользователь Windows</cp:lastModifiedBy>
  <cp:revision>2</cp:revision>
  <cp:lastPrinted>2016-02-04T11:59:00Z</cp:lastPrinted>
  <dcterms:created xsi:type="dcterms:W3CDTF">2020-08-29T18:15:00Z</dcterms:created>
  <dcterms:modified xsi:type="dcterms:W3CDTF">2020-08-29T18:15:00Z</dcterms:modified>
</cp:coreProperties>
</file>