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C7" w:rsidRPr="00BD5269" w:rsidRDefault="004B43C7" w:rsidP="004B43C7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Муниципальное </w:t>
      </w:r>
      <w:r w:rsidR="00BD5269"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>бюджетное</w:t>
      </w: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 дошкольное образовательное учреждение </w:t>
      </w:r>
    </w:p>
    <w:p w:rsidR="004B43C7" w:rsidRPr="00BD5269" w:rsidRDefault="00BD5269" w:rsidP="004B43C7">
      <w:pPr>
        <w:pStyle w:val="a3"/>
        <w:spacing w:before="0" w:beforeAutospacing="0" w:after="0" w:afterAutospacing="0"/>
        <w:jc w:val="center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BD5269">
        <w:rPr>
          <w:rFonts w:eastAsiaTheme="minorEastAsia"/>
          <w:iCs/>
          <w:color w:val="000000" w:themeColor="text1"/>
          <w:kern w:val="24"/>
          <w:sz w:val="28"/>
          <w:szCs w:val="28"/>
        </w:rPr>
        <w:t>- детский сад № 1</w:t>
      </w:r>
    </w:p>
    <w:p w:rsidR="004B43C7" w:rsidRPr="00BD5269" w:rsidRDefault="004B43C7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24AF7" w:rsidRPr="00BD5269" w:rsidRDefault="004B43C7" w:rsidP="004B43C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D526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проект</w:t>
      </w:r>
    </w:p>
    <w:p w:rsidR="004B43C7" w:rsidRPr="00BD5269" w:rsidRDefault="00BD5269" w:rsidP="004B43C7">
      <w:pPr>
        <w:jc w:val="center"/>
        <w:rPr>
          <w:rFonts w:ascii="Times New Roman" w:hAnsi="Times New Roman" w:cs="Times New Roman"/>
          <w:b/>
          <w:color w:val="00800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BD5269">
        <w:rPr>
          <w:rFonts w:ascii="Times New Roman" w:hAnsi="Times New Roman" w:cs="Times New Roman"/>
          <w:b/>
          <w:color w:val="008000"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«Мой край – мой Урал»</w:t>
      </w:r>
    </w:p>
    <w:p w:rsidR="004B43C7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D5269">
        <w:rPr>
          <w:rFonts w:ascii="Times New Roman" w:hAnsi="Times New Roman" w:cs="Times New Roman"/>
          <w:b/>
          <w:color w:val="00B05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0E5CC0" wp14:editId="080929F0">
            <wp:simplePos x="0" y="0"/>
            <wp:positionH relativeFrom="column">
              <wp:posOffset>393065</wp:posOffset>
            </wp:positionH>
            <wp:positionV relativeFrom="paragraph">
              <wp:posOffset>211455</wp:posOffset>
            </wp:positionV>
            <wp:extent cx="5300980" cy="3876040"/>
            <wp:effectExtent l="0" t="0" r="0" b="0"/>
            <wp:wrapTight wrapText="bothSides">
              <wp:wrapPolygon edited="0">
                <wp:start x="310" y="0"/>
                <wp:lineTo x="0" y="212"/>
                <wp:lineTo x="0" y="21338"/>
                <wp:lineTo x="310" y="21444"/>
                <wp:lineTo x="21191" y="21444"/>
                <wp:lineTo x="21502" y="21338"/>
                <wp:lineTo x="21502" y="212"/>
                <wp:lineTo x="21191" y="0"/>
                <wp:lineTo x="310" y="0"/>
              </wp:wrapPolygon>
            </wp:wrapTight>
            <wp:docPr id="1" name="Рисунок 1" descr="https://xn--80ajjine0d.xn--p1ai/sites/default/files/works/konkurs/moy_kray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jjine0d.xn--p1ai/sites/default/files/works/konkurs/moy_kray_kop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387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4B43C7">
      <w:pPr>
        <w:spacing w:after="0" w:line="240" w:lineRule="auto"/>
        <w:jc w:val="right"/>
        <w:rPr>
          <w:rFonts w:ascii="Times New Roman" w:hAnsi="Times New Roman" w:cs="Times New Roman"/>
          <w:i/>
          <w:color w:val="632423" w:themeColor="accent2" w:themeShade="80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3C7" w:rsidRPr="00BD5269" w:rsidRDefault="004B43C7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</w:t>
      </w:r>
      <w:r w:rsidR="00BD52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43C7" w:rsidRPr="00BD5269" w:rsidRDefault="004B43C7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</w:t>
      </w:r>
      <w:r w:rsidR="00BD5269"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>Кочнева О.В.</w:t>
      </w:r>
    </w:p>
    <w:p w:rsidR="00BD5269" w:rsidRPr="00BD5269" w:rsidRDefault="00BD5269" w:rsidP="00BD5269">
      <w:pPr>
        <w:spacing w:after="0" w:line="240" w:lineRule="auto"/>
        <w:ind w:right="283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5269">
        <w:rPr>
          <w:rFonts w:ascii="Times New Roman" w:hAnsi="Times New Roman" w:cs="Times New Roman"/>
          <w:color w:val="000000" w:themeColor="text1"/>
          <w:sz w:val="28"/>
          <w:szCs w:val="28"/>
        </w:rPr>
        <w:t>группа № 1</w:t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BD5269" w:rsidRDefault="00BD5269" w:rsidP="004B43C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</w:p>
    <w:p w:rsidR="004B43C7" w:rsidRPr="00D71986" w:rsidRDefault="00D71986" w:rsidP="00BD5269">
      <w:pPr>
        <w:ind w:right="141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lastRenderedPageBreak/>
        <w:t>Урал - чудесный водный край!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Для нас – ты настоящий рай,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Нам всем бесценны и близки</w:t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</w:rPr>
        <w:br/>
      </w:r>
      <w:r w:rsidRPr="00D71986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Родного края родники.</w:t>
      </w:r>
    </w:p>
    <w:p w:rsidR="00D71986" w:rsidRPr="00BD5269" w:rsidRDefault="00D71986" w:rsidP="00BD5269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Аннотация</w:t>
      </w:r>
    </w:p>
    <w:p w:rsidR="00D71986" w:rsidRPr="00D71986" w:rsidRDefault="00D71986" w:rsidP="00BD5269">
      <w:pPr>
        <w:shd w:val="clear" w:color="auto" w:fill="FFFFFF"/>
        <w:spacing w:before="225" w:after="22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край – 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 </w:t>
      </w:r>
      <w:proofErr w:type="gram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полноценную личность без уважения к истории и культуре своего Отечества.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  <w:r w:rsidR="00BD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– углубить это чувство, помочь растущему человеку открывать Родину в том, что ему близко и дорого - в ближайшем окружении.</w:t>
      </w:r>
      <w:proofErr w:type="gram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lastRenderedPageBreak/>
        <w:t xml:space="preserve">Цель проекта: 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оспитание чувств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любви к Родине, родному краю. 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 детей в духе миролюбия, уважения, бережного отношения ко всему жи</w:t>
      </w:r>
      <w:bookmarkStart w:id="0" w:name="_GoBack"/>
      <w:bookmarkEnd w:id="0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вому на земле</w:t>
      </w:r>
      <w:r w:rsidRPr="00BD5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06632" w:rsidRPr="00BD5269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риобщение дошкольников к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природе Урала </w:t>
      </w:r>
    </w:p>
    <w:p w:rsidR="00D71986" w:rsidRPr="00BD5269" w:rsidRDefault="00D71986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Задачи проекта: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I. Образовательные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Формировать у детей представления о родном крае: история, символика, достопримечательности.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Расширить знания детей о флоре и фауне родного края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Познакомить с культурой и традициями Урала.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Развивать интерес к родному краю, формировать представления детей об экологических проблемах города.</w:t>
      </w:r>
    </w:p>
    <w:p w:rsidR="00603F70" w:rsidRPr="00BD5269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5.  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Учить </w:t>
      </w: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детей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работать с картой Свердловской  области, определять по условным знакам реки,</w:t>
      </w:r>
      <w:r w:rsid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леса, находить города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Определять месторасположение Урала, Сибири. </w:t>
      </w:r>
    </w:p>
    <w:p w:rsidR="00603F70" w:rsidRPr="00BD5269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6.  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Познакомить детей с горами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Ур</w:t>
      </w:r>
      <w:r w:rsid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ала</w:t>
      </w:r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Девичья гора, Марьин утес, «</w:t>
      </w:r>
      <w:proofErr w:type="spellStart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Титьи</w:t>
      </w:r>
      <w:proofErr w:type="spellEnd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горы</w:t>
      </w:r>
      <w:proofErr w:type="gramStart"/>
      <w:r w:rsidR="00B2551C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»….</w:t>
      </w:r>
      <w:proofErr w:type="gramEnd"/>
      <w:r w:rsidR="00603F70"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их расположением на карте, уникальностью</w:t>
      </w:r>
      <w:r w:rsidR="00603F70" w:rsidRPr="00BD526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</w:p>
    <w:p w:rsidR="00603F70" w:rsidRPr="00BD5269" w:rsidRDefault="00603F70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II. Воспитательные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Пробудить в детях чувство любви к своему, краю, уважение к его традициям и обычаям.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III. Оздоровительные задачи: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Охранять и укреплять здоровье детей.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Учить детей правильно взаимодействовать с природой.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Формировать умение рационально использовать природные ресурсы для гармоничного развития личности.</w:t>
      </w:r>
    </w:p>
    <w:p w:rsidR="00603F70" w:rsidRPr="00BD5269" w:rsidRDefault="00603F70" w:rsidP="00B2551C">
      <w:pPr>
        <w:spacing w:after="0"/>
        <w:jc w:val="center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BD52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</w:p>
    <w:p w:rsidR="007E5974" w:rsidRPr="00BD5269" w:rsidRDefault="007E5974" w:rsidP="00B2551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5974" w:rsidRPr="00BD5269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  <w:t>Методы достижения: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беседы с детьми, слушание музыки, разучивание песен, стихов, разучивание комплекса упражнений «Ласточка», подвижные игры.</w:t>
      </w:r>
    </w:p>
    <w:p w:rsidR="007E5974" w:rsidRPr="00BD5269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2551C" w:rsidRPr="00BD5269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Ожидаемые результаты от реализации проекта:</w:t>
      </w:r>
    </w:p>
    <w:p w:rsidR="00D71986" w:rsidRPr="00BD5269" w:rsidRDefault="00706632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мотивации детей на природоохранную деятельность, первоначальных навыков экологически грамотного и безопасного поведения в природе.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proofErr w:type="spellStart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представлений о родном крае, его истории и легендах.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социально – значимых качеств личности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 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Ответственное отношение детей к окружающей среде</w:t>
      </w: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Участники проекта: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воспитатели, родители, сотрудники детского сада</w:t>
      </w:r>
    </w:p>
    <w:p w:rsidR="00706632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Сроки реализации проекта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D71986" w:rsidRPr="00BD5269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Февраль, март, апрель, май 2016 года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dotDash"/>
          <w:lang w:eastAsia="ru-RU"/>
        </w:rPr>
        <w:t>Этапы реализации проекта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 этап – подготовительный </w:t>
      </w:r>
      <w:r w:rsidR="00706632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(февраль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Создание условий для реализации проекта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«МОЙ УРАЛ»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1. Рассматривание иллюстраций: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Горы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Фауна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Флора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2. Беседы: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«Моя Родина – Урал! ».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«Возникновение Урала. Его история».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 чём рассказали старые фотографии»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Легенды Урала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3. Дидактические игры: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(дидактические игры по краеведению)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«Узнай, где я нахожусь? 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«Собери картинку»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«Бабушкин сундучок»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- фотограф»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«Вот моя улица, вот мой дом родной»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4. Чтение произведений об Урале, разучивание стихов, песен о нем.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5. Просмотр видеоматериалов, фильмов о Родном крае</w:t>
      </w:r>
    </w:p>
    <w:p w:rsidR="00F702F5" w:rsidRPr="00BD5269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6. Фотовыставки</w:t>
      </w:r>
    </w:p>
    <w:p w:rsidR="00F702F5" w:rsidRPr="00BD5269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«Природа Урала»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этап – внедренческий  март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апрель, май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эффективная организация совместной деятельности воспитателей, детей, родителей по реализации проекта</w:t>
      </w:r>
    </w:p>
    <w:p w:rsidR="00D71986" w:rsidRPr="00BD5269" w:rsidRDefault="00D71986" w:rsidP="00B2551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1. Рассматривание фотоальбомов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(фотографии с видами Урала, природа Урала, уникальные природные памятники, места родного края, которые дети посещали летом с родителями)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2. Знакомство с природными памятниками Урала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(Гора «</w:t>
      </w:r>
      <w:proofErr w:type="spell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Шунут</w:t>
      </w:r>
      <w:proofErr w:type="spellEnd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гора «Старик-камень», святой источник «</w:t>
      </w:r>
      <w:proofErr w:type="spell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Платонида</w:t>
      </w:r>
      <w:proofErr w:type="spellEnd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другими.)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3. </w:t>
      </w:r>
      <w:proofErr w:type="gramStart"/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Знакомство с местными легендами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существуют с давних времен и повествуют об истории и уникальности, некоторых природных объектов Урала)</w:t>
      </w:r>
      <w:proofErr w:type="gramEnd"/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3. Беседы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 и виртуальные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экскурсии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средствам мультимедиа презентации) по заповедникам Урала, на территории которых так же содержится огромное количество уникальных природных объектов, интересных растений и редких животных.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Разучивание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стихов, песен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Урале, знакомство с фольклором Урала, проведение занятий – игр «Знакомство с играми бабушек и дедушек Урала» (при содействии музыкального руководителя)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lastRenderedPageBreak/>
        <w:t>5. Художественно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- продуктивная деятельность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Урало – сибирская роспись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 «Животные и птицы Урала</w:t>
      </w:r>
    </w:p>
    <w:p w:rsidR="00D71986" w:rsidRPr="00BD5269" w:rsidRDefault="009622AE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макета «Красная книга Урала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(коллективная работа)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6. НОД 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«Перелетные птицы. Ласточки и скворцы».</w:t>
      </w:r>
    </w:p>
    <w:p w:rsidR="007B6ADB" w:rsidRPr="00BD5269" w:rsidRDefault="007B6ADB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«Белоствольная красавица»</w:t>
      </w:r>
    </w:p>
    <w:p w:rsidR="00791276" w:rsidRPr="00BD5269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>7. Экскурсии</w:t>
      </w:r>
    </w:p>
    <w:p w:rsidR="00791276" w:rsidRPr="00BD5269" w:rsidRDefault="0079127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станцию туризма</w:t>
      </w:r>
    </w:p>
    <w:p w:rsidR="00791276" w:rsidRPr="00BD5269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Экскурсия в краеведческий музей  «Наш город».</w:t>
      </w:r>
    </w:p>
    <w:p w:rsidR="00791276" w:rsidRPr="00BD5269" w:rsidRDefault="00791276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Экскурсия на автобусе за пределы города.</w:t>
      </w:r>
    </w:p>
    <w:p w:rsidR="008B41E0" w:rsidRPr="00BD5269" w:rsidRDefault="00535B18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dotDash"/>
          <w:lang w:eastAsia="ru-RU"/>
        </w:rPr>
        <w:t xml:space="preserve">8. </w:t>
      </w: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Оформление фотовыставки</w:t>
      </w: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35B18" w:rsidRPr="00BD5269" w:rsidRDefault="008B41E0" w:rsidP="008B41E0">
      <w:pPr>
        <w:spacing w:after="0" w:line="480" w:lineRule="auto"/>
        <w:textAlignment w:val="baseline"/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535B18"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Мой любимый город»</w:t>
      </w:r>
    </w:p>
    <w:p w:rsidR="008B41E0" w:rsidRPr="00BD5269" w:rsidRDefault="00535B18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inherit" w:eastAsia="Times New Roman" w:hAnsi="inherit" w:cs="Arial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9.</w:t>
      </w:r>
      <w:r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B41E0"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Создание атласа</w:t>
      </w:r>
    </w:p>
    <w:p w:rsidR="00791276" w:rsidRPr="00BD5269" w:rsidRDefault="008B41E0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35B18" w:rsidRPr="00BD5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«Природные ископаемые Урала».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этап – Итоговый (Апрель)</w:t>
      </w:r>
    </w:p>
    <w:p w:rsidR="00D71986" w:rsidRPr="00BD5269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Оценка результатов деятельности, подведение итогов</w:t>
      </w:r>
    </w:p>
    <w:p w:rsidR="00D71986" w:rsidRPr="00BD5269" w:rsidRDefault="00F702F5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1.П</w:t>
      </w:r>
      <w:r w:rsidR="00D71986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резентация результатов проведённой работы (фотовыставка, мультимедийная презентация)</w:t>
      </w:r>
    </w:p>
    <w:p w:rsidR="00D71986" w:rsidRPr="00BD5269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B6ADB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тоговое мероприятие  по проекту 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622AE"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Легенды седого Урала</w:t>
      </w: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B6ADB" w:rsidRPr="00BD5269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Презентация по проекту «Мой Урал».</w:t>
      </w:r>
    </w:p>
    <w:p w:rsidR="007B6ADB" w:rsidRPr="00BD5269" w:rsidRDefault="007B6ADB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Статья в СМИ, на Сайте группы «Солнышко», детского сада.</w:t>
      </w: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dotDash"/>
        </w:rPr>
        <w:t>В ходе проведенной работы получены результаты</w:t>
      </w:r>
      <w:r w:rsidRPr="00BD5269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  <w:u w:val="dotDash"/>
        </w:rPr>
        <w:t>: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повысился уровень родительской компетентности;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t>гармонизировались родительско - детские отношения;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color w:val="000000" w:themeColor="text1"/>
          <w:kern w:val="24"/>
          <w:sz w:val="28"/>
          <w:szCs w:val="28"/>
        </w:rPr>
        <w:t>повысилась ответственность родителей за судьбу ребенка и его активность в отношениях с сотрудниками ДОУ.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улучшился эмоциональный климат в семье;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изменилась в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</w:t>
      </w:r>
    </w:p>
    <w:p w:rsidR="006D716C" w:rsidRPr="00BD5269" w:rsidRDefault="006D716C" w:rsidP="00B2551C">
      <w:pPr>
        <w:pStyle w:val="a6"/>
        <w:numPr>
          <w:ilvl w:val="0"/>
          <w:numId w:val="2"/>
        </w:numPr>
        <w:kinsoku w:val="0"/>
        <w:overflowPunct w:val="0"/>
        <w:spacing w:before="240" w:line="360" w:lineRule="auto"/>
        <w:textAlignment w:val="baseline"/>
        <w:rPr>
          <w:color w:val="000000" w:themeColor="text1"/>
          <w:sz w:val="28"/>
          <w:szCs w:val="28"/>
        </w:rPr>
      </w:pPr>
      <w:r w:rsidRPr="00BD5269">
        <w:rPr>
          <w:rFonts w:eastAsiaTheme="minorEastAsia"/>
          <w:bCs/>
          <w:color w:val="000000" w:themeColor="text1"/>
          <w:kern w:val="24"/>
          <w:sz w:val="28"/>
          <w:szCs w:val="28"/>
        </w:rPr>
        <w:t>повысилась эмоциональная насыщенность и информативность контактов родителей с детьми.</w:t>
      </w: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</w:pPr>
      <w:r w:rsidRPr="00BD5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dotDash"/>
          <w:lang w:eastAsia="ru-RU"/>
        </w:rPr>
        <w:t xml:space="preserve">Заключение: </w:t>
      </w:r>
    </w:p>
    <w:p w:rsidR="006D716C" w:rsidRPr="00BD5269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622AE" w:rsidRPr="00BD5269" w:rsidRDefault="006D716C" w:rsidP="00BD5269">
      <w:pPr>
        <w:shd w:val="clear" w:color="auto" w:fill="FFFFFF" w:themeFill="background1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В процессе организации различных видов деятельности дети самостоятельно и совместно с взрослым создавали продукты детского творчества: макеты, альбомы, рисунки. Каждая семья создавала свой мини проект по теме Урал.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 xml:space="preserve">Дети знакомились не только с достопримечательностями Свердловской области </w:t>
      </w:r>
      <w:r w:rsidR="00B2551C"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и Урала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но и узнали о том, что у нашего края богатая различными событиями многовековая история. И наши дети, как маленькие патриоты своей родины должны знать, и знают  о том, как защищали свою Родину люди в годы ВОВ. Работая над проектом, дети так же познакомились с историческими событиями  возникновения  города </w:t>
      </w:r>
      <w:r w:rsid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Екатеринбурга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 Дети</w:t>
      </w:r>
      <w:r w:rsid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много узнали об уральском крае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посетили многие значимые   места  нашего района. Вместе с родителями подготовили презентации проектов о любимых местах в нашем городе. </w:t>
      </w:r>
      <w:r w:rsidRPr="00BD526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</w:r>
    </w:p>
    <w:sectPr w:rsidR="009622AE" w:rsidRPr="00BD5269" w:rsidSect="00454B43">
      <w:pgSz w:w="11906" w:h="16838"/>
      <w:pgMar w:top="1134" w:right="707" w:bottom="1134" w:left="156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9"/>
    <w:rsid w:val="00424AF7"/>
    <w:rsid w:val="00454B43"/>
    <w:rsid w:val="004B43C7"/>
    <w:rsid w:val="00535B18"/>
    <w:rsid w:val="00603F70"/>
    <w:rsid w:val="006718D5"/>
    <w:rsid w:val="006D716C"/>
    <w:rsid w:val="00706632"/>
    <w:rsid w:val="00791276"/>
    <w:rsid w:val="007B6ADB"/>
    <w:rsid w:val="007E5974"/>
    <w:rsid w:val="00870024"/>
    <w:rsid w:val="008B41E0"/>
    <w:rsid w:val="009622AE"/>
    <w:rsid w:val="00AC5A49"/>
    <w:rsid w:val="00B2551C"/>
    <w:rsid w:val="00BD5269"/>
    <w:rsid w:val="00D71986"/>
    <w:rsid w:val="00DC78C9"/>
    <w:rsid w:val="00F07336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2</cp:revision>
  <cp:lastPrinted>2015-06-03T13:57:00Z</cp:lastPrinted>
  <dcterms:created xsi:type="dcterms:W3CDTF">2020-09-03T10:27:00Z</dcterms:created>
  <dcterms:modified xsi:type="dcterms:W3CDTF">2020-09-03T10:27:00Z</dcterms:modified>
</cp:coreProperties>
</file>