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7E" w:rsidRDefault="009C6E87" w:rsidP="009C6E87">
      <w:pPr>
        <w:spacing w:after="0" w:line="240" w:lineRule="auto"/>
        <w:jc w:val="center"/>
        <w:textAlignment w:val="top"/>
        <w:outlineLvl w:val="0"/>
        <w:rPr>
          <w:rFonts w:ascii="Segoe UI" w:eastAsia="Times New Roman" w:hAnsi="Segoe UI" w:cs="Segoe UI"/>
          <w:color w:val="661D18"/>
          <w:kern w:val="36"/>
          <w:sz w:val="48"/>
          <w:szCs w:val="48"/>
          <w:lang w:eastAsia="ru-RU"/>
        </w:rPr>
      </w:pPr>
      <w:r>
        <w:rPr>
          <w:rFonts w:ascii="Segoe UI" w:eastAsia="Times New Roman" w:hAnsi="Segoe UI" w:cs="Segoe UI"/>
          <w:color w:val="661D18"/>
          <w:kern w:val="36"/>
          <w:sz w:val="48"/>
          <w:szCs w:val="48"/>
          <w:lang w:eastAsia="ru-RU"/>
        </w:rPr>
        <w:t>Весё</w:t>
      </w:r>
      <w:r w:rsidR="00E77F3F" w:rsidRPr="00E77F3F">
        <w:rPr>
          <w:rFonts w:ascii="Segoe UI" w:eastAsia="Times New Roman" w:hAnsi="Segoe UI" w:cs="Segoe UI"/>
          <w:color w:val="661D18"/>
          <w:kern w:val="36"/>
          <w:sz w:val="48"/>
          <w:szCs w:val="48"/>
          <w:lang w:eastAsia="ru-RU"/>
        </w:rPr>
        <w:t>лый воробей</w:t>
      </w:r>
    </w:p>
    <w:p w:rsidR="00E77F3F" w:rsidRDefault="00E77F3F" w:rsidP="009C6E87">
      <w:pPr>
        <w:spacing w:after="0" w:line="240" w:lineRule="auto"/>
        <w:jc w:val="center"/>
        <w:textAlignment w:val="top"/>
        <w:outlineLvl w:val="0"/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</w:rPr>
      </w:pPr>
      <w:r w:rsidRPr="00E77F3F">
        <w:rPr>
          <w:rFonts w:ascii="Segoe UI" w:eastAsia="Times New Roman" w:hAnsi="Segoe UI" w:cs="Segoe UI"/>
          <w:i/>
          <w:color w:val="661D18"/>
          <w:kern w:val="36"/>
          <w:sz w:val="32"/>
          <w:szCs w:val="32"/>
          <w:lang w:eastAsia="ru-RU"/>
        </w:rPr>
        <w:t>Калмыцкая народная сказка</w:t>
      </w:r>
      <w:r>
        <w:rPr>
          <w:noProof/>
          <w:lang w:eastAsia="ru-RU"/>
        </w:rPr>
        <w:drawing>
          <wp:inline distT="0" distB="0" distL="0" distR="0" wp14:anchorId="79706641" wp14:editId="325B9431">
            <wp:extent cx="5940425" cy="4455319"/>
            <wp:effectExtent l="0" t="0" r="3175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D7E" w:rsidRPr="00E77F3F" w:rsidRDefault="009D0D7E" w:rsidP="0082578C">
      <w:pPr>
        <w:spacing w:before="100" w:beforeAutospacing="1" w:after="100" w:afterAutospacing="1" w:line="240" w:lineRule="auto"/>
        <w:textAlignment w:val="top"/>
        <w:outlineLvl w:val="0"/>
        <w:rPr>
          <w:rFonts w:ascii="Segoe UI" w:eastAsia="Times New Roman" w:hAnsi="Segoe UI" w:cs="Segoe UI"/>
          <w:color w:val="661D18"/>
          <w:kern w:val="36"/>
          <w:sz w:val="48"/>
          <w:szCs w:val="48"/>
          <w:lang w:eastAsia="ru-RU"/>
        </w:rPr>
      </w:pPr>
      <w:r w:rsidRPr="00E77F3F">
        <w:rPr>
          <w:rFonts w:ascii="Segoe UI" w:hAnsi="Segoe UI" w:cs="Segoe UI"/>
          <w:color w:val="000000"/>
          <w:sz w:val="27"/>
          <w:szCs w:val="27"/>
        </w:rPr>
        <w:t>Светки на ветку, с крыши на землю - скок.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Чик-чирик! Чик-чирик!</w:t>
      </w:r>
      <w:r w:rsidR="00742FC0"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E77F3F">
        <w:rPr>
          <w:rFonts w:ascii="Segoe UI" w:hAnsi="Segoe UI" w:cs="Segoe UI"/>
          <w:color w:val="000000"/>
          <w:sz w:val="27"/>
          <w:szCs w:val="27"/>
        </w:rPr>
        <w:t>- С утра до вечера порхает воробышек. Веселый, неугомонный. Все ему, малому, нипочем. Там зернышко клюнет, здесь червячка найдет. Так и живет.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Сидела на дереве ворона старая. Черная, угрюмая, важная. Посмотрела одним глазом на воробья и позавидовала веселому. Сядет - вспорхнет, сядет - вспорхнет. Чик-чирик! Чик-чирик! Несносный воробей!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Воробей, воробей,- спрашивает ворона,- как живешь-поживаешь? Чем пищу себе добываешь? Воробей и минутки посидеть на месте не может.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Да вот камыша головки грызу,- отвечает на лету воробей.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А если подавишься, тогда как? Умирать придется?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lastRenderedPageBreak/>
        <w:t>- Для чего же умирать сразу? Поскребу, поскребу ноготками и вытащу.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А если кровь пойдет, что делать будешь?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Водой запью, промою, остановлю кровь.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Ну, а если ноги в воде промочишь, замерзнешь, простудишься, болеть ноги станут?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Чик-чирик, чик-чирик! Огонь разведу, ноги согрею - снова здоров буду.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А вдруг пожар случится? Тогда что?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Крыльями махать буду, затушу огонь.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А крылья обожжешь, тогда как?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К лекарю полечу, вылечит меня лекарь. Не унимается ворона.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А если лекаря не будет? Тогда как поступишь?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- Чик-чирик! Чик-чирик! Там, глядишь, зернышко подвернется, там червячок в рот попадет, там для гнездышка уютное место найдется, ласковое солнышко пригреет, ветерок погладит. Вот и без доктора вылечусь, жить останусь!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Сказал так воробышек, вспорхнул - и был таков. А ворона старая нахохлилась, глаза прикрыла, по сторонам клювом недовольно водит.</w:t>
      </w:r>
      <w:r w:rsidRPr="00E77F3F">
        <w:rPr>
          <w:rFonts w:ascii="Segoe UI" w:hAnsi="Segoe UI" w:cs="Segoe UI"/>
          <w:color w:val="000000"/>
          <w:sz w:val="27"/>
          <w:szCs w:val="27"/>
        </w:rPr>
        <w:br/>
      </w:r>
      <w:r w:rsidRPr="00E77F3F">
        <w:rPr>
          <w:rFonts w:ascii="Segoe UI" w:hAnsi="Segoe UI" w:cs="Segoe UI"/>
          <w:color w:val="000000"/>
          <w:sz w:val="27"/>
          <w:szCs w:val="27"/>
        </w:rPr>
        <w:br/>
        <w:t>Хороша жизнь, чудесна! Жить надо не унывая. Стойким будь, бодрым будь, веселым будь!</w:t>
      </w:r>
    </w:p>
    <w:p w:rsidR="009C6E87" w:rsidRPr="009C6E87" w:rsidRDefault="009C6E87" w:rsidP="009C6E87">
      <w:pPr>
        <w:shd w:val="clear" w:color="auto" w:fill="FFFFFF"/>
        <w:spacing w:after="120" w:line="330" w:lineRule="atLeast"/>
        <w:textAlignment w:val="top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9C6E8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Вопросы по сказке:</w:t>
      </w:r>
    </w:p>
    <w:p w:rsidR="009C6E87" w:rsidRPr="009C6E87" w:rsidRDefault="009C6E87" w:rsidP="009C6E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E8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Чему учит эта сказка?</w:t>
      </w:r>
      <w:r w:rsidRPr="009C6E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(Важности умения радоваться каждому дню, не терять бодрость духа, находить выход из трудных ситуаций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благодаря смекалке и ловкости.)</w:t>
      </w:r>
    </w:p>
    <w:p w:rsidR="009C6E87" w:rsidRDefault="009C6E87" w:rsidP="009C6E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E8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Какие черты характера у воробья и вороны?</w:t>
      </w:r>
      <w:r w:rsidRPr="009C6E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(Воробей — весёлый, неугомонный, находчивый; ворона — важная, угрюмая, завистливая.)</w:t>
      </w:r>
    </w:p>
    <w:p w:rsidR="009D0D7E" w:rsidRPr="009C6E87" w:rsidRDefault="009C6E87" w:rsidP="009C6E87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C6E8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Кто из героев вам больше понравился и почему?</w:t>
      </w:r>
      <w:r w:rsidRPr="009C6E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(Чаще всего дети выбирают воробья, так как он весёлый и не грустит.) </w:t>
      </w:r>
    </w:p>
    <w:sectPr w:rsidR="009D0D7E" w:rsidRPr="009C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6AF4"/>
    <w:multiLevelType w:val="multilevel"/>
    <w:tmpl w:val="AFE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B646A"/>
    <w:multiLevelType w:val="multilevel"/>
    <w:tmpl w:val="0788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E7"/>
    <w:rsid w:val="002358EF"/>
    <w:rsid w:val="00742FC0"/>
    <w:rsid w:val="0082578C"/>
    <w:rsid w:val="009C6E87"/>
    <w:rsid w:val="009D0D7E"/>
    <w:rsid w:val="00A655E7"/>
    <w:rsid w:val="00E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261D"/>
  <w15:chartTrackingRefBased/>
  <w15:docId w15:val="{EC4049EF-47F9-43C8-A64E-118244F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6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detsad1-3</dc:creator>
  <cp:keywords/>
  <dc:description/>
  <cp:lastModifiedBy>detsad1-3</cp:lastModifiedBy>
  <cp:revision>6</cp:revision>
  <dcterms:created xsi:type="dcterms:W3CDTF">2026-04-27T08:13:00Z</dcterms:created>
  <dcterms:modified xsi:type="dcterms:W3CDTF">2026-04-27T08:46:00Z</dcterms:modified>
</cp:coreProperties>
</file>