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EE" w:rsidRPr="00873B94" w:rsidRDefault="00EC1D9D" w:rsidP="00D25C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73B94">
        <w:rPr>
          <w:rFonts w:ascii="Times New Roman" w:hAnsi="Times New Roman" w:cs="Times New Roman"/>
          <w:b/>
          <w:sz w:val="36"/>
          <w:szCs w:val="28"/>
        </w:rPr>
        <w:t xml:space="preserve">Муниципальное дошкольное образовательное учреждение – детский сад № </w:t>
      </w:r>
      <w:r w:rsidR="00D25C48">
        <w:rPr>
          <w:rFonts w:ascii="Times New Roman" w:hAnsi="Times New Roman" w:cs="Times New Roman"/>
          <w:b/>
          <w:sz w:val="36"/>
          <w:szCs w:val="28"/>
        </w:rPr>
        <w:t>1</w:t>
      </w:r>
    </w:p>
    <w:p w:rsidR="00EC1D9D" w:rsidRPr="00873B94" w:rsidRDefault="00EC1D9D" w:rsidP="00873B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C1D9D" w:rsidRDefault="00EC1D9D" w:rsidP="00EC1D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D9D" w:rsidRDefault="00EC1D9D" w:rsidP="00EC1D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D9D" w:rsidRDefault="00EC1D9D" w:rsidP="00EC1D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D9D" w:rsidRDefault="00EC1D9D" w:rsidP="00EC1D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D9D" w:rsidRDefault="00EC1D9D" w:rsidP="00EC1D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D9D" w:rsidRDefault="00EC1D9D" w:rsidP="002849F8">
      <w:pPr>
        <w:rPr>
          <w:rFonts w:ascii="Times New Roman" w:hAnsi="Times New Roman" w:cs="Times New Roman"/>
          <w:sz w:val="24"/>
          <w:szCs w:val="24"/>
        </w:rPr>
      </w:pPr>
    </w:p>
    <w:p w:rsidR="00EC1D9D" w:rsidRDefault="00EC1D9D" w:rsidP="00EC1D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D9D" w:rsidRPr="00873B94" w:rsidRDefault="00EC1D9D" w:rsidP="00EC1D9D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873B94">
        <w:rPr>
          <w:rFonts w:ascii="Times New Roman" w:hAnsi="Times New Roman" w:cs="Times New Roman"/>
          <w:b/>
          <w:sz w:val="44"/>
          <w:szCs w:val="32"/>
        </w:rPr>
        <w:t>Методическая разработка:</w:t>
      </w:r>
    </w:p>
    <w:p w:rsidR="00EC1D9D" w:rsidRPr="00873B94" w:rsidRDefault="00873B94" w:rsidP="00EC1D9D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t>«</w:t>
      </w:r>
      <w:r w:rsidR="00EC1D9D" w:rsidRPr="00873B94">
        <w:rPr>
          <w:rFonts w:ascii="Times New Roman" w:hAnsi="Times New Roman" w:cs="Times New Roman"/>
          <w:b/>
          <w:sz w:val="44"/>
          <w:szCs w:val="32"/>
        </w:rPr>
        <w:t xml:space="preserve">Паспорт центра познавательного </w:t>
      </w:r>
    </w:p>
    <w:p w:rsidR="00EC1D9D" w:rsidRPr="00873B94" w:rsidRDefault="00EC1D9D" w:rsidP="00EC1D9D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873B94">
        <w:rPr>
          <w:rFonts w:ascii="Times New Roman" w:hAnsi="Times New Roman" w:cs="Times New Roman"/>
          <w:b/>
          <w:sz w:val="44"/>
          <w:szCs w:val="32"/>
        </w:rPr>
        <w:t>развития для детей 4-5 лет»</w:t>
      </w:r>
    </w:p>
    <w:p w:rsidR="00EC1D9D" w:rsidRDefault="00EC1D9D" w:rsidP="00EC1D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D9D" w:rsidRDefault="00EC1D9D" w:rsidP="00EC1D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49F8" w:rsidRDefault="002849F8" w:rsidP="00EC1D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D9D" w:rsidRDefault="00EC1D9D" w:rsidP="00EC1D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D9D" w:rsidRPr="00873B94" w:rsidRDefault="00EC1D9D" w:rsidP="00873B9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73B94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EC1D9D" w:rsidRPr="00873B94" w:rsidRDefault="00EC1D9D" w:rsidP="00873B9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73B94">
        <w:rPr>
          <w:rFonts w:ascii="Times New Roman" w:hAnsi="Times New Roman" w:cs="Times New Roman"/>
          <w:i/>
          <w:sz w:val="28"/>
          <w:szCs w:val="28"/>
        </w:rPr>
        <w:t>Чертовикова Ирина Владимировна</w:t>
      </w:r>
    </w:p>
    <w:p w:rsidR="00EC1D9D" w:rsidRPr="00873B94" w:rsidRDefault="00EC1D9D" w:rsidP="00873B9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C1D9D" w:rsidRDefault="00EC1D9D" w:rsidP="00EC1D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1D9D" w:rsidRDefault="00EC1D9D" w:rsidP="00EC1D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1D9D" w:rsidRDefault="00EC1D9D" w:rsidP="00EC1D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1D9D" w:rsidRDefault="00EC1D9D" w:rsidP="00EC1D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1D9D" w:rsidRDefault="00EC1D9D" w:rsidP="00EC1D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5C48" w:rsidRDefault="00D25C48" w:rsidP="00873B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C48" w:rsidRPr="00A315C4" w:rsidRDefault="00D25C48" w:rsidP="00873B9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1D9D" w:rsidRDefault="00EC1D9D" w:rsidP="00EC1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B94" w:rsidRPr="00A315C4" w:rsidRDefault="00873B94" w:rsidP="00EC1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D9D" w:rsidRPr="00D000A3" w:rsidRDefault="00EC1D9D" w:rsidP="00D000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0A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FE3D24" w:rsidRDefault="00FE3D24" w:rsidP="00D00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125" w:rsidRPr="00D000A3">
        <w:rPr>
          <w:rFonts w:ascii="Times New Roman" w:hAnsi="Times New Roman" w:cs="Times New Roman"/>
          <w:sz w:val="28"/>
          <w:szCs w:val="28"/>
        </w:rPr>
        <w:t>В средней группе воспитываются дети в возрасте 4 – 5 лет. Главной особенностью группы является</w:t>
      </w:r>
      <w:r w:rsidR="00B740BA">
        <w:rPr>
          <w:rFonts w:ascii="Times New Roman" w:hAnsi="Times New Roman" w:cs="Times New Roman"/>
          <w:sz w:val="28"/>
          <w:szCs w:val="28"/>
        </w:rPr>
        <w:t xml:space="preserve"> то, </w:t>
      </w:r>
      <w:r w:rsidR="00B95125" w:rsidRPr="00D000A3">
        <w:rPr>
          <w:rFonts w:ascii="Times New Roman" w:hAnsi="Times New Roman" w:cs="Times New Roman"/>
          <w:sz w:val="28"/>
          <w:szCs w:val="28"/>
        </w:rPr>
        <w:t xml:space="preserve"> </w:t>
      </w:r>
      <w:r w:rsidR="00B95125" w:rsidRPr="00FE3D24">
        <w:rPr>
          <w:rFonts w:ascii="Times New Roman" w:hAnsi="Times New Roman" w:cs="Times New Roman"/>
          <w:sz w:val="28"/>
          <w:szCs w:val="28"/>
        </w:rPr>
        <w:t>что</w:t>
      </w:r>
      <w:r w:rsidR="00472BA6" w:rsidRPr="00FE3D24">
        <w:rPr>
          <w:rFonts w:ascii="Times New Roman" w:hAnsi="Times New Roman" w:cs="Times New Roman"/>
          <w:sz w:val="28"/>
          <w:szCs w:val="28"/>
        </w:rPr>
        <w:t xml:space="preserve"> </w:t>
      </w:r>
      <w:r w:rsidR="00F34AC4" w:rsidRPr="00FE3D24">
        <w:rPr>
          <w:rFonts w:ascii="Times New Roman" w:hAnsi="Times New Roman" w:cs="Times New Roman"/>
          <w:sz w:val="28"/>
          <w:szCs w:val="28"/>
        </w:rPr>
        <w:t>б</w:t>
      </w:r>
      <w:r w:rsidR="00144E98" w:rsidRPr="00FE3D24">
        <w:rPr>
          <w:rFonts w:ascii="Times New Roman" w:hAnsi="Times New Roman" w:cs="Times New Roman"/>
          <w:sz w:val="28"/>
          <w:szCs w:val="28"/>
        </w:rPr>
        <w:t xml:space="preserve">ольшинство детей имеют </w:t>
      </w:r>
      <w:r w:rsidR="00B740BA" w:rsidRPr="00FE3D24">
        <w:rPr>
          <w:rFonts w:ascii="Times New Roman" w:hAnsi="Times New Roman" w:cs="Times New Roman"/>
          <w:sz w:val="28"/>
          <w:szCs w:val="28"/>
        </w:rPr>
        <w:t>нарушения речевого развития</w:t>
      </w:r>
      <w:r w:rsidR="00144E98" w:rsidRPr="00FE3D24">
        <w:rPr>
          <w:rFonts w:ascii="Times New Roman" w:hAnsi="Times New Roman" w:cs="Times New Roman"/>
          <w:sz w:val="28"/>
          <w:szCs w:val="28"/>
        </w:rPr>
        <w:t xml:space="preserve">, а так же есть дети </w:t>
      </w:r>
      <w:r w:rsidR="00B740BA">
        <w:rPr>
          <w:rFonts w:ascii="Times New Roman" w:hAnsi="Times New Roman" w:cs="Times New Roman"/>
          <w:sz w:val="28"/>
          <w:szCs w:val="28"/>
        </w:rPr>
        <w:t>с несформированностью познавательных процессов</w:t>
      </w:r>
      <w:r w:rsidR="00144E98" w:rsidRPr="00D000A3">
        <w:rPr>
          <w:rFonts w:ascii="Times New Roman" w:hAnsi="Times New Roman" w:cs="Times New Roman"/>
          <w:sz w:val="28"/>
          <w:szCs w:val="28"/>
        </w:rPr>
        <w:t>.</w:t>
      </w:r>
      <w:r w:rsidR="006817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3D24" w:rsidRDefault="00FE3D24" w:rsidP="00D00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1737" w:rsidRPr="00D000A3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подчёркивает, что процессы обучения и воспитания не сами по себе развивают ребёнка, а лишь тогда, когда они протекают в его личной осмысленной деятельности. Организуя центры познавательного развития в группе, </w:t>
      </w:r>
      <w:r w:rsidR="00681737">
        <w:rPr>
          <w:rFonts w:ascii="Times New Roman" w:hAnsi="Times New Roman" w:cs="Times New Roman"/>
          <w:sz w:val="28"/>
          <w:szCs w:val="28"/>
        </w:rPr>
        <w:t>мы старали</w:t>
      </w:r>
      <w:r w:rsidR="00681737" w:rsidRPr="00D000A3">
        <w:rPr>
          <w:rFonts w:ascii="Times New Roman" w:hAnsi="Times New Roman" w:cs="Times New Roman"/>
          <w:sz w:val="28"/>
          <w:szCs w:val="28"/>
        </w:rPr>
        <w:t xml:space="preserve">сь учитывать </w:t>
      </w:r>
      <w:r w:rsidR="00681737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681737" w:rsidRPr="00D000A3">
        <w:rPr>
          <w:rFonts w:ascii="Times New Roman" w:hAnsi="Times New Roman" w:cs="Times New Roman"/>
          <w:sz w:val="28"/>
          <w:szCs w:val="28"/>
        </w:rPr>
        <w:t>воспитанников группы</w:t>
      </w:r>
      <w:r w:rsidR="00681737">
        <w:rPr>
          <w:rFonts w:ascii="Times New Roman" w:hAnsi="Times New Roman" w:cs="Times New Roman"/>
          <w:sz w:val="28"/>
          <w:szCs w:val="28"/>
        </w:rPr>
        <w:t>:</w:t>
      </w:r>
      <w:r w:rsidR="00681737" w:rsidRPr="00D000A3">
        <w:rPr>
          <w:rFonts w:ascii="Times New Roman" w:hAnsi="Times New Roman" w:cs="Times New Roman"/>
          <w:sz w:val="28"/>
          <w:szCs w:val="28"/>
        </w:rPr>
        <w:t xml:space="preserve"> показатели их здоровья, </w:t>
      </w:r>
      <w:proofErr w:type="spellStart"/>
      <w:r w:rsidR="00681737" w:rsidRPr="00D000A3">
        <w:rPr>
          <w:rFonts w:ascii="Times New Roman" w:hAnsi="Times New Roman" w:cs="Times New Roman"/>
          <w:sz w:val="28"/>
          <w:szCs w:val="28"/>
        </w:rPr>
        <w:t>психофизилогические</w:t>
      </w:r>
      <w:proofErr w:type="spellEnd"/>
      <w:r w:rsidR="00681737" w:rsidRPr="00D000A3">
        <w:rPr>
          <w:rFonts w:ascii="Times New Roman" w:hAnsi="Times New Roman" w:cs="Times New Roman"/>
          <w:sz w:val="28"/>
          <w:szCs w:val="28"/>
        </w:rPr>
        <w:t xml:space="preserve"> и коммуникативные особенности, уровень общего и речевого развития, а также эмоционально – </w:t>
      </w:r>
      <w:r w:rsidR="00681737">
        <w:rPr>
          <w:rFonts w:ascii="Times New Roman" w:hAnsi="Times New Roman" w:cs="Times New Roman"/>
          <w:sz w:val="28"/>
          <w:szCs w:val="28"/>
        </w:rPr>
        <w:t>волевой</w:t>
      </w:r>
      <w:r w:rsidR="00681737" w:rsidRPr="00D000A3">
        <w:rPr>
          <w:rFonts w:ascii="Times New Roman" w:hAnsi="Times New Roman" w:cs="Times New Roman"/>
          <w:sz w:val="28"/>
          <w:szCs w:val="28"/>
        </w:rPr>
        <w:t xml:space="preserve"> сферы.</w:t>
      </w:r>
      <w:r w:rsidRPr="00FE3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737" w:rsidRDefault="00FE3D24" w:rsidP="00D00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00A3">
        <w:rPr>
          <w:rFonts w:ascii="Times New Roman" w:hAnsi="Times New Roman" w:cs="Times New Roman"/>
          <w:sz w:val="28"/>
          <w:szCs w:val="28"/>
        </w:rPr>
        <w:t>Сегодня в обществе идет становление новой системы дошкольного образования, для того, чтобы обеспечить каждому ребенку равные стартовые возможности для успешного обучения в школе. Детей дошкольного возраста нужно не учить, а развивать. Развитие стоит во главе угла. Развивать нужно посредством доступной для их возраста деятельности – игры. В результате весь образовательный процесс будет встроен в игру и дети, сами того не замечая, будут обучаться.</w:t>
      </w:r>
    </w:p>
    <w:p w:rsidR="00FE3D24" w:rsidRDefault="00FE3D24" w:rsidP="00D00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71C7" w:rsidRPr="00D000A3">
        <w:rPr>
          <w:rFonts w:ascii="Times New Roman" w:hAnsi="Times New Roman" w:cs="Times New Roman"/>
          <w:sz w:val="28"/>
          <w:szCs w:val="28"/>
        </w:rPr>
        <w:t>Дети - пытливые исследователи окружающего мира, эта способность заложена в них от рождения. И не зря гласит китайская пословица «Расскажи - и я забуду, покажи - и я запомню, дай попробовать - и я пойму». И в самом деле, когда ребенок слышит, видит и делает сам, он усваивает материал прочно и надолго.</w:t>
      </w:r>
    </w:p>
    <w:p w:rsidR="006252B0" w:rsidRPr="00D000A3" w:rsidRDefault="00FE3D24" w:rsidP="00D00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1115" w:rsidRPr="00D000A3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центров</w:t>
      </w:r>
      <w:r w:rsidR="006252B0" w:rsidRPr="00D000A3">
        <w:rPr>
          <w:rFonts w:ascii="Times New Roman" w:hAnsi="Times New Roman" w:cs="Times New Roman"/>
          <w:sz w:val="28"/>
          <w:szCs w:val="28"/>
        </w:rPr>
        <w:t xml:space="preserve"> познавательного развития</w:t>
      </w:r>
      <w:r w:rsidR="00881115" w:rsidRPr="00D000A3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E63042" w:rsidRPr="00D000A3">
        <w:rPr>
          <w:rFonts w:ascii="Times New Roman" w:hAnsi="Times New Roman" w:cs="Times New Roman"/>
          <w:sz w:val="28"/>
          <w:szCs w:val="28"/>
        </w:rPr>
        <w:t>,</w:t>
      </w:r>
      <w:r w:rsidR="006252B0" w:rsidRPr="00D000A3">
        <w:rPr>
          <w:rFonts w:ascii="Times New Roman" w:hAnsi="Times New Roman" w:cs="Times New Roman"/>
          <w:sz w:val="28"/>
          <w:szCs w:val="28"/>
        </w:rPr>
        <w:t xml:space="preserve"> </w:t>
      </w:r>
      <w:r w:rsidR="00E63042" w:rsidRPr="00D000A3">
        <w:rPr>
          <w:rFonts w:ascii="Times New Roman" w:hAnsi="Times New Roman" w:cs="Times New Roman"/>
          <w:sz w:val="28"/>
          <w:szCs w:val="28"/>
        </w:rPr>
        <w:t>которые</w:t>
      </w:r>
      <w:r w:rsidR="006252B0" w:rsidRPr="00D000A3">
        <w:rPr>
          <w:rFonts w:ascii="Times New Roman" w:hAnsi="Times New Roman" w:cs="Times New Roman"/>
          <w:sz w:val="28"/>
          <w:szCs w:val="28"/>
        </w:rPr>
        <w:t xml:space="preserve"> способствовали</w:t>
      </w:r>
      <w:r w:rsidR="00881115" w:rsidRPr="00D000A3">
        <w:rPr>
          <w:rFonts w:ascii="Times New Roman" w:hAnsi="Times New Roman" w:cs="Times New Roman"/>
          <w:sz w:val="28"/>
          <w:szCs w:val="28"/>
        </w:rPr>
        <w:t xml:space="preserve"> </w:t>
      </w:r>
      <w:r w:rsidR="00E63042" w:rsidRPr="00D000A3">
        <w:rPr>
          <w:rFonts w:ascii="Times New Roman" w:hAnsi="Times New Roman" w:cs="Times New Roman"/>
          <w:sz w:val="28"/>
          <w:szCs w:val="28"/>
        </w:rPr>
        <w:t xml:space="preserve"> бы </w:t>
      </w:r>
      <w:r w:rsidR="00881115" w:rsidRPr="00D000A3">
        <w:rPr>
          <w:rFonts w:ascii="Times New Roman" w:hAnsi="Times New Roman" w:cs="Times New Roman"/>
          <w:sz w:val="28"/>
          <w:szCs w:val="28"/>
        </w:rPr>
        <w:t>развитию памяти, внимания, мышления, речи</w:t>
      </w:r>
      <w:r w:rsidRPr="00FE3D24">
        <w:rPr>
          <w:rFonts w:ascii="Times New Roman" w:hAnsi="Times New Roman" w:cs="Times New Roman"/>
          <w:sz w:val="28"/>
          <w:szCs w:val="28"/>
        </w:rPr>
        <w:t xml:space="preserve"> </w:t>
      </w:r>
      <w:r w:rsidRPr="00D000A3">
        <w:rPr>
          <w:rFonts w:ascii="Times New Roman" w:hAnsi="Times New Roman" w:cs="Times New Roman"/>
          <w:sz w:val="28"/>
          <w:szCs w:val="28"/>
        </w:rPr>
        <w:t>творческого потенциала дошкольников</w:t>
      </w:r>
      <w:r w:rsidR="006252B0" w:rsidRPr="00D000A3">
        <w:rPr>
          <w:rFonts w:ascii="Times New Roman" w:hAnsi="Times New Roman" w:cs="Times New Roman"/>
          <w:sz w:val="28"/>
          <w:szCs w:val="28"/>
        </w:rPr>
        <w:t>.</w:t>
      </w:r>
    </w:p>
    <w:p w:rsidR="006252B0" w:rsidRPr="00D000A3" w:rsidRDefault="006252B0" w:rsidP="00D00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A3">
        <w:rPr>
          <w:rFonts w:ascii="Times New Roman" w:hAnsi="Times New Roman" w:cs="Times New Roman"/>
          <w:sz w:val="28"/>
          <w:szCs w:val="28"/>
        </w:rPr>
        <w:t>При построении центров познавательной активности  учитывались следующие принципы:</w:t>
      </w:r>
    </w:p>
    <w:p w:rsidR="006252B0" w:rsidRPr="00D000A3" w:rsidRDefault="006252B0" w:rsidP="00D000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A3">
        <w:rPr>
          <w:rFonts w:ascii="Times New Roman" w:hAnsi="Times New Roman" w:cs="Times New Roman"/>
          <w:sz w:val="28"/>
          <w:szCs w:val="28"/>
        </w:rPr>
        <w:t>Принцип дистанции, позиции при взаимодействии;</w:t>
      </w:r>
    </w:p>
    <w:p w:rsidR="006252B0" w:rsidRPr="00D000A3" w:rsidRDefault="006252B0" w:rsidP="00D000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A3">
        <w:rPr>
          <w:rFonts w:ascii="Times New Roman" w:hAnsi="Times New Roman" w:cs="Times New Roman"/>
          <w:sz w:val="28"/>
          <w:szCs w:val="28"/>
        </w:rPr>
        <w:t>Принцип активности, самостоятельности, творчества;</w:t>
      </w:r>
    </w:p>
    <w:p w:rsidR="006252B0" w:rsidRPr="00D000A3" w:rsidRDefault="006252B0" w:rsidP="00D000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A3">
        <w:rPr>
          <w:rFonts w:ascii="Times New Roman" w:hAnsi="Times New Roman" w:cs="Times New Roman"/>
          <w:sz w:val="28"/>
          <w:szCs w:val="28"/>
        </w:rPr>
        <w:t>Принцип стабильности, динамичности;</w:t>
      </w:r>
    </w:p>
    <w:p w:rsidR="006252B0" w:rsidRPr="00D000A3" w:rsidRDefault="006252B0" w:rsidP="00D000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A3">
        <w:rPr>
          <w:rFonts w:ascii="Times New Roman" w:hAnsi="Times New Roman" w:cs="Times New Roman"/>
          <w:sz w:val="28"/>
          <w:szCs w:val="28"/>
        </w:rPr>
        <w:t>Принцип комплексирования и гибкого зонирования;</w:t>
      </w:r>
    </w:p>
    <w:p w:rsidR="006252B0" w:rsidRPr="00D000A3" w:rsidRDefault="006252B0" w:rsidP="00D000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A3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D000A3">
        <w:rPr>
          <w:rFonts w:ascii="Times New Roman" w:hAnsi="Times New Roman" w:cs="Times New Roman"/>
          <w:sz w:val="28"/>
          <w:szCs w:val="28"/>
        </w:rPr>
        <w:t>эмоциогенности</w:t>
      </w:r>
      <w:proofErr w:type="spellEnd"/>
      <w:r w:rsidRPr="00D000A3">
        <w:rPr>
          <w:rFonts w:ascii="Times New Roman" w:hAnsi="Times New Roman" w:cs="Times New Roman"/>
          <w:sz w:val="28"/>
          <w:szCs w:val="28"/>
        </w:rPr>
        <w:t xml:space="preserve"> среды, индивидуальной комфортности и эмоционального благополучия каждого ребёнка и взрослого;</w:t>
      </w:r>
    </w:p>
    <w:p w:rsidR="006252B0" w:rsidRPr="00D000A3" w:rsidRDefault="006252B0" w:rsidP="00D000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A3">
        <w:rPr>
          <w:rFonts w:ascii="Times New Roman" w:hAnsi="Times New Roman" w:cs="Times New Roman"/>
          <w:sz w:val="28"/>
          <w:szCs w:val="28"/>
        </w:rPr>
        <w:t>Принцип сочетания привычных и неординарных элементов в эстетической организации;</w:t>
      </w:r>
    </w:p>
    <w:p w:rsidR="006252B0" w:rsidRPr="00D000A3" w:rsidRDefault="006252B0" w:rsidP="00D000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A3">
        <w:rPr>
          <w:rFonts w:ascii="Times New Roman" w:hAnsi="Times New Roman" w:cs="Times New Roman"/>
          <w:sz w:val="28"/>
          <w:szCs w:val="28"/>
        </w:rPr>
        <w:t>Принцип открытости – закрытости.</w:t>
      </w:r>
    </w:p>
    <w:p w:rsidR="006252B0" w:rsidRPr="00D000A3" w:rsidRDefault="006252B0" w:rsidP="00D00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A3">
        <w:rPr>
          <w:rFonts w:ascii="Times New Roman" w:hAnsi="Times New Roman" w:cs="Times New Roman"/>
          <w:sz w:val="28"/>
          <w:szCs w:val="28"/>
        </w:rPr>
        <w:t xml:space="preserve"> </w:t>
      </w:r>
      <w:r w:rsidR="00FE3D24">
        <w:rPr>
          <w:rFonts w:ascii="Times New Roman" w:hAnsi="Times New Roman" w:cs="Times New Roman"/>
          <w:sz w:val="28"/>
          <w:szCs w:val="28"/>
        </w:rPr>
        <w:tab/>
      </w:r>
      <w:r w:rsidRPr="00D000A3">
        <w:rPr>
          <w:rFonts w:ascii="Times New Roman" w:hAnsi="Times New Roman" w:cs="Times New Roman"/>
          <w:sz w:val="28"/>
          <w:szCs w:val="28"/>
        </w:rPr>
        <w:t>Таким образом</w:t>
      </w:r>
      <w:r w:rsidR="00AB402F" w:rsidRPr="00D000A3">
        <w:rPr>
          <w:rFonts w:ascii="Times New Roman" w:hAnsi="Times New Roman" w:cs="Times New Roman"/>
          <w:sz w:val="28"/>
          <w:szCs w:val="28"/>
        </w:rPr>
        <w:t>,</w:t>
      </w:r>
      <w:r w:rsidRPr="00D000A3">
        <w:rPr>
          <w:rFonts w:ascii="Times New Roman" w:hAnsi="Times New Roman" w:cs="Times New Roman"/>
          <w:sz w:val="28"/>
          <w:szCs w:val="28"/>
        </w:rPr>
        <w:t xml:space="preserve"> созданные центры познавательной активности с учётом вышеизложенных принципов дают ребёнку чувство психологической </w:t>
      </w:r>
      <w:r w:rsidRPr="00D000A3">
        <w:rPr>
          <w:rFonts w:ascii="Times New Roman" w:hAnsi="Times New Roman" w:cs="Times New Roman"/>
          <w:sz w:val="28"/>
          <w:szCs w:val="28"/>
        </w:rPr>
        <w:lastRenderedPageBreak/>
        <w:t>защищённости, помогают развитию личности, её способностей, овладению разными видами деятельности.</w:t>
      </w:r>
    </w:p>
    <w:p w:rsidR="00AB402F" w:rsidRPr="00D000A3" w:rsidRDefault="00AB402F" w:rsidP="00D00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A3">
        <w:rPr>
          <w:rFonts w:ascii="Times New Roman" w:hAnsi="Times New Roman" w:cs="Times New Roman"/>
          <w:sz w:val="28"/>
          <w:szCs w:val="28"/>
        </w:rPr>
        <w:t xml:space="preserve">  </w:t>
      </w:r>
      <w:r w:rsidR="00FE3D24">
        <w:rPr>
          <w:rFonts w:ascii="Times New Roman" w:hAnsi="Times New Roman" w:cs="Times New Roman"/>
          <w:sz w:val="28"/>
          <w:szCs w:val="28"/>
        </w:rPr>
        <w:tab/>
      </w:r>
      <w:r w:rsidRPr="00D000A3">
        <w:rPr>
          <w:rFonts w:ascii="Times New Roman" w:hAnsi="Times New Roman" w:cs="Times New Roman"/>
          <w:sz w:val="28"/>
          <w:szCs w:val="28"/>
        </w:rPr>
        <w:t>Проектирование центров по</w:t>
      </w:r>
      <w:r w:rsidR="002C6D72">
        <w:rPr>
          <w:rFonts w:ascii="Times New Roman" w:hAnsi="Times New Roman" w:cs="Times New Roman"/>
          <w:sz w:val="28"/>
          <w:szCs w:val="28"/>
        </w:rPr>
        <w:t>знавательного</w:t>
      </w:r>
      <w:r w:rsidR="00533BEC" w:rsidRPr="00D000A3">
        <w:rPr>
          <w:rFonts w:ascii="Times New Roman" w:hAnsi="Times New Roman" w:cs="Times New Roman"/>
          <w:sz w:val="28"/>
          <w:szCs w:val="28"/>
        </w:rPr>
        <w:t xml:space="preserve"> </w:t>
      </w:r>
      <w:r w:rsidR="002C6D72">
        <w:rPr>
          <w:rFonts w:ascii="Times New Roman" w:hAnsi="Times New Roman" w:cs="Times New Roman"/>
          <w:sz w:val="28"/>
          <w:szCs w:val="28"/>
        </w:rPr>
        <w:t>развития</w:t>
      </w:r>
      <w:r w:rsidR="00533BEC" w:rsidRPr="00D000A3">
        <w:rPr>
          <w:rFonts w:ascii="Times New Roman" w:hAnsi="Times New Roman" w:cs="Times New Roman"/>
          <w:sz w:val="28"/>
          <w:szCs w:val="28"/>
        </w:rPr>
        <w:t xml:space="preserve"> строила</w:t>
      </w:r>
      <w:r w:rsidRPr="00D000A3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AB402F" w:rsidRPr="00D000A3" w:rsidRDefault="00AB402F" w:rsidP="00D00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A3">
        <w:rPr>
          <w:rFonts w:ascii="Times New Roman" w:hAnsi="Times New Roman" w:cs="Times New Roman"/>
          <w:sz w:val="28"/>
          <w:szCs w:val="28"/>
        </w:rPr>
        <w:t xml:space="preserve">- </w:t>
      </w:r>
      <w:r w:rsidR="00C47A61" w:rsidRPr="00D000A3">
        <w:rPr>
          <w:rFonts w:ascii="Times New Roman" w:hAnsi="Times New Roman" w:cs="Times New Roman"/>
          <w:sz w:val="28"/>
          <w:szCs w:val="28"/>
        </w:rPr>
        <w:t xml:space="preserve">   </w:t>
      </w:r>
      <w:r w:rsidRPr="00D000A3">
        <w:rPr>
          <w:rFonts w:ascii="Times New Roman" w:hAnsi="Times New Roman" w:cs="Times New Roman"/>
          <w:sz w:val="28"/>
          <w:szCs w:val="28"/>
        </w:rPr>
        <w:t>центры включают материалы соответствующие «зоне ближайшего развития»;</w:t>
      </w:r>
    </w:p>
    <w:p w:rsidR="00AB402F" w:rsidRPr="00D000A3" w:rsidRDefault="00AB402F" w:rsidP="00D00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A3">
        <w:rPr>
          <w:rFonts w:ascii="Times New Roman" w:hAnsi="Times New Roman" w:cs="Times New Roman"/>
          <w:sz w:val="28"/>
          <w:szCs w:val="28"/>
        </w:rPr>
        <w:t xml:space="preserve">- </w:t>
      </w:r>
      <w:r w:rsidR="00C47A61" w:rsidRPr="00D000A3">
        <w:rPr>
          <w:rFonts w:ascii="Times New Roman" w:hAnsi="Times New Roman" w:cs="Times New Roman"/>
          <w:sz w:val="28"/>
          <w:szCs w:val="28"/>
        </w:rPr>
        <w:t xml:space="preserve">   </w:t>
      </w:r>
      <w:r w:rsidRPr="00D000A3">
        <w:rPr>
          <w:rFonts w:ascii="Times New Roman" w:hAnsi="Times New Roman" w:cs="Times New Roman"/>
          <w:sz w:val="28"/>
          <w:szCs w:val="28"/>
        </w:rPr>
        <w:t>все предметы соразмерны росту, руке и физиологическим возможностям ребёнка;</w:t>
      </w:r>
    </w:p>
    <w:p w:rsidR="00AB402F" w:rsidRPr="00D000A3" w:rsidRDefault="00AB402F" w:rsidP="00D00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A3">
        <w:rPr>
          <w:rFonts w:ascii="Times New Roman" w:hAnsi="Times New Roman" w:cs="Times New Roman"/>
          <w:sz w:val="28"/>
          <w:szCs w:val="28"/>
        </w:rPr>
        <w:t>- материалы и оборудования размещены так, чтобы было удобно организовать совместную и самостоятельную деятельность;</w:t>
      </w:r>
    </w:p>
    <w:p w:rsidR="00AB402F" w:rsidRPr="00D000A3" w:rsidRDefault="00AB402F" w:rsidP="00D00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A3">
        <w:rPr>
          <w:rFonts w:ascii="Times New Roman" w:hAnsi="Times New Roman" w:cs="Times New Roman"/>
          <w:sz w:val="28"/>
          <w:szCs w:val="28"/>
        </w:rPr>
        <w:t xml:space="preserve">- </w:t>
      </w:r>
      <w:r w:rsidR="00C47A61" w:rsidRPr="00D000A3">
        <w:rPr>
          <w:rFonts w:ascii="Times New Roman" w:hAnsi="Times New Roman" w:cs="Times New Roman"/>
          <w:sz w:val="28"/>
          <w:szCs w:val="28"/>
        </w:rPr>
        <w:t xml:space="preserve"> </w:t>
      </w:r>
      <w:r w:rsidRPr="00D000A3">
        <w:rPr>
          <w:rFonts w:ascii="Times New Roman" w:hAnsi="Times New Roman" w:cs="Times New Roman"/>
          <w:sz w:val="28"/>
          <w:szCs w:val="28"/>
        </w:rPr>
        <w:t>предметы выполняют информационную функцию об окружающем мире, стимулируют познавательную активность;</w:t>
      </w:r>
    </w:p>
    <w:p w:rsidR="00AB402F" w:rsidRPr="00D000A3" w:rsidRDefault="00AB402F" w:rsidP="00D00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A3">
        <w:rPr>
          <w:rFonts w:ascii="Times New Roman" w:hAnsi="Times New Roman" w:cs="Times New Roman"/>
          <w:sz w:val="28"/>
          <w:szCs w:val="28"/>
        </w:rPr>
        <w:t xml:space="preserve">- </w:t>
      </w:r>
      <w:r w:rsidR="00C47A61" w:rsidRPr="00D000A3">
        <w:rPr>
          <w:rFonts w:ascii="Times New Roman" w:hAnsi="Times New Roman" w:cs="Times New Roman"/>
          <w:sz w:val="28"/>
          <w:szCs w:val="28"/>
        </w:rPr>
        <w:t xml:space="preserve"> </w:t>
      </w:r>
      <w:r w:rsidRPr="00D000A3">
        <w:rPr>
          <w:rFonts w:ascii="Times New Roman" w:hAnsi="Times New Roman" w:cs="Times New Roman"/>
          <w:sz w:val="28"/>
          <w:szCs w:val="28"/>
        </w:rPr>
        <w:t>центры имеют подвижные границы.</w:t>
      </w:r>
    </w:p>
    <w:p w:rsidR="00533BEC" w:rsidRPr="00D000A3" w:rsidRDefault="00E63042" w:rsidP="00D00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A3">
        <w:rPr>
          <w:rFonts w:ascii="Times New Roman" w:hAnsi="Times New Roman" w:cs="Times New Roman"/>
          <w:sz w:val="28"/>
          <w:szCs w:val="28"/>
        </w:rPr>
        <w:t xml:space="preserve">  </w:t>
      </w:r>
      <w:r w:rsidR="00FE3D24">
        <w:rPr>
          <w:rFonts w:ascii="Times New Roman" w:hAnsi="Times New Roman" w:cs="Times New Roman"/>
          <w:sz w:val="28"/>
          <w:szCs w:val="28"/>
        </w:rPr>
        <w:tab/>
      </w:r>
      <w:r w:rsidR="002C6D72">
        <w:rPr>
          <w:rFonts w:ascii="Times New Roman" w:hAnsi="Times New Roman" w:cs="Times New Roman"/>
          <w:sz w:val="28"/>
          <w:szCs w:val="28"/>
        </w:rPr>
        <w:t>Занятия в центрах</w:t>
      </w:r>
      <w:r w:rsidRPr="00D000A3">
        <w:rPr>
          <w:rFonts w:ascii="Times New Roman" w:hAnsi="Times New Roman" w:cs="Times New Roman"/>
          <w:sz w:val="28"/>
          <w:szCs w:val="28"/>
        </w:rPr>
        <w:t xml:space="preserve"> познавательного развития</w:t>
      </w:r>
      <w:r w:rsidR="002C6D72">
        <w:rPr>
          <w:rFonts w:ascii="Times New Roman" w:hAnsi="Times New Roman" w:cs="Times New Roman"/>
          <w:sz w:val="28"/>
          <w:szCs w:val="28"/>
        </w:rPr>
        <w:t xml:space="preserve"> способствую</w:t>
      </w:r>
      <w:r w:rsidR="00533BEC" w:rsidRPr="00D000A3">
        <w:rPr>
          <w:rFonts w:ascii="Times New Roman" w:hAnsi="Times New Roman" w:cs="Times New Roman"/>
          <w:sz w:val="28"/>
          <w:szCs w:val="28"/>
        </w:rPr>
        <w:t>т:</w:t>
      </w:r>
      <w:r w:rsidRPr="00D00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042" w:rsidRPr="00D000A3" w:rsidRDefault="00E63042" w:rsidP="00D000A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0A3">
        <w:rPr>
          <w:rFonts w:ascii="Times New Roman" w:hAnsi="Times New Roman" w:cs="Times New Roman"/>
          <w:sz w:val="28"/>
          <w:szCs w:val="28"/>
        </w:rPr>
        <w:t xml:space="preserve">- </w:t>
      </w:r>
      <w:r w:rsidR="00533BEC" w:rsidRPr="00D000A3">
        <w:rPr>
          <w:rFonts w:ascii="Times New Roman" w:eastAsia="Times New Roman" w:hAnsi="Times New Roman" w:cs="Times New Roman"/>
          <w:sz w:val="28"/>
          <w:szCs w:val="28"/>
        </w:rPr>
        <w:t>Овладению дошкольником</w:t>
      </w:r>
      <w:r w:rsidRPr="00D000A3">
        <w:rPr>
          <w:rFonts w:ascii="Times New Roman" w:eastAsia="Times New Roman" w:hAnsi="Times New Roman" w:cs="Times New Roman"/>
          <w:sz w:val="28"/>
          <w:szCs w:val="28"/>
        </w:rPr>
        <w:t xml:space="preserve"> основными культурными средствами, </w:t>
      </w:r>
      <w:r w:rsidR="00533BEC" w:rsidRPr="00D000A3">
        <w:rPr>
          <w:rFonts w:ascii="Times New Roman" w:eastAsia="Times New Roman" w:hAnsi="Times New Roman" w:cs="Times New Roman"/>
          <w:sz w:val="28"/>
          <w:szCs w:val="28"/>
        </w:rPr>
        <w:t>способами деятельности, проявля</w:t>
      </w:r>
      <w:r w:rsidRPr="00D000A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33BEC" w:rsidRPr="00D000A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000A3">
        <w:rPr>
          <w:rFonts w:ascii="Times New Roman" w:eastAsia="Times New Roman" w:hAnsi="Times New Roman" w:cs="Times New Roman"/>
          <w:sz w:val="28"/>
          <w:szCs w:val="28"/>
        </w:rPr>
        <w:t xml:space="preserve"> инициативу и самостоятельность</w:t>
      </w:r>
      <w:r w:rsidR="00781ED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0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EDA">
        <w:rPr>
          <w:rFonts w:ascii="Times New Roman" w:eastAsia="Times New Roman" w:hAnsi="Times New Roman" w:cs="Times New Roman"/>
          <w:sz w:val="28"/>
          <w:szCs w:val="28"/>
        </w:rPr>
        <w:t>способностью</w:t>
      </w:r>
      <w:r w:rsidRPr="00D000A3">
        <w:rPr>
          <w:rFonts w:ascii="Times New Roman" w:eastAsia="Times New Roman" w:hAnsi="Times New Roman" w:cs="Times New Roman"/>
          <w:sz w:val="28"/>
          <w:szCs w:val="28"/>
        </w:rPr>
        <w:t xml:space="preserve"> выбирать себе род занятий, участников по совместной деятельности.</w:t>
      </w:r>
    </w:p>
    <w:p w:rsidR="00E63042" w:rsidRPr="00D000A3" w:rsidRDefault="00E63042" w:rsidP="00D000A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0A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3BEC" w:rsidRPr="00D000A3">
        <w:rPr>
          <w:rFonts w:ascii="Times New Roman" w:eastAsia="Times New Roman" w:hAnsi="Times New Roman" w:cs="Times New Roman"/>
          <w:sz w:val="28"/>
          <w:szCs w:val="28"/>
        </w:rPr>
        <w:t>Способностью</w:t>
      </w:r>
      <w:r w:rsidRPr="00D000A3">
        <w:rPr>
          <w:rFonts w:ascii="Times New Roman" w:eastAsia="Times New Roman" w:hAnsi="Times New Roman" w:cs="Times New Roman"/>
          <w:sz w:val="28"/>
          <w:szCs w:val="28"/>
        </w:rPr>
        <w:t xml:space="preserve">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</w:t>
      </w:r>
      <w:r w:rsidR="00533BEC" w:rsidRPr="00D000A3">
        <w:rPr>
          <w:rFonts w:ascii="Times New Roman" w:eastAsia="Times New Roman" w:hAnsi="Times New Roman" w:cs="Times New Roman"/>
          <w:sz w:val="28"/>
          <w:szCs w:val="28"/>
        </w:rPr>
        <w:t>ается разрешать конфликты. Уметь</w:t>
      </w:r>
      <w:r w:rsidRPr="00D000A3">
        <w:rPr>
          <w:rFonts w:ascii="Times New Roman" w:eastAsia="Times New Roman" w:hAnsi="Times New Roman" w:cs="Times New Roman"/>
          <w:sz w:val="28"/>
          <w:szCs w:val="28"/>
        </w:rPr>
        <w:t xml:space="preserve"> выражать и отстаивать свою позицию по разным вопросам.</w:t>
      </w:r>
    </w:p>
    <w:p w:rsidR="00E63042" w:rsidRPr="00D000A3" w:rsidRDefault="00E63042" w:rsidP="00D000A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0A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3BEC" w:rsidRPr="00D000A3">
        <w:rPr>
          <w:rFonts w:ascii="Times New Roman" w:eastAsia="Times New Roman" w:hAnsi="Times New Roman" w:cs="Times New Roman"/>
          <w:sz w:val="28"/>
          <w:szCs w:val="28"/>
        </w:rPr>
        <w:t>Дошкольник с</w:t>
      </w:r>
      <w:r w:rsidRPr="00D000A3">
        <w:rPr>
          <w:rFonts w:ascii="Times New Roman" w:eastAsia="Times New Roman" w:hAnsi="Times New Roman" w:cs="Times New Roman"/>
          <w:sz w:val="28"/>
          <w:szCs w:val="28"/>
        </w:rPr>
        <w:t>пособен сотрудничать и выполнять как лидерские, так и исполнительские функции в совместной деятельности.</w:t>
      </w:r>
    </w:p>
    <w:p w:rsidR="00E63042" w:rsidRPr="00D000A3" w:rsidRDefault="00E63042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A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51CD3" w:rsidRPr="00D000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33BEC"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Умению</w:t>
      </w: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слышать других и стремление быть понятым другими. </w:t>
      </w:r>
    </w:p>
    <w:p w:rsidR="00E63042" w:rsidRPr="00D000A3" w:rsidRDefault="00E63042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3BEC"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14934"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азвитию воображения</w:t>
      </w: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реализуется в разных видах деятельности</w:t>
      </w:r>
      <w:r w:rsidR="00514934"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прежде всего в игре; овладевать</w:t>
      </w: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разными формами и видами игры, </w:t>
      </w:r>
      <w:r w:rsidR="00514934"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различать</w:t>
      </w: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условную и реальную ситуации; умеет подчиняться разным пра</w:t>
      </w:r>
      <w:r w:rsidR="00514934"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вилам и социальным нормам. Умению</w:t>
      </w: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распознавать различные ситуации и адекватно их оценивать.</w:t>
      </w:r>
    </w:p>
    <w:p w:rsidR="00E63042" w:rsidRPr="00D000A3" w:rsidRDefault="00E63042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4934"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речи: </w:t>
      </w:r>
      <w:r w:rsidR="00514934" w:rsidRPr="00D000A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000A3">
        <w:rPr>
          <w:rFonts w:ascii="Times New Roman" w:eastAsia="Times New Roman" w:hAnsi="Times New Roman" w:cs="Times New Roman"/>
          <w:sz w:val="28"/>
          <w:szCs w:val="28"/>
        </w:rPr>
        <w:t>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E63042" w:rsidRPr="00D000A3" w:rsidRDefault="00E63042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A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14934"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крупной и мелкой моторике.</w:t>
      </w:r>
    </w:p>
    <w:p w:rsidR="00351CD3" w:rsidRPr="00D000A3" w:rsidRDefault="00E63042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1CD3"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934"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у </w:t>
      </w:r>
      <w:proofErr w:type="gramStart"/>
      <w:r w:rsidR="00514934"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  волевых</w:t>
      </w:r>
      <w:proofErr w:type="gramEnd"/>
      <w:r w:rsidR="00514934"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усилий: он </w:t>
      </w:r>
      <w:r w:rsidR="00351CD3"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следовать социальным нормам поведения и правилам в разных видах деятельности, во </w:t>
      </w:r>
      <w:r w:rsidR="00351CD3"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взаимоотношениях со взрослыми и сверстниками, может соблюдать правила безопасного поведения и навыки личной гигиены.</w:t>
      </w:r>
    </w:p>
    <w:p w:rsidR="00351CD3" w:rsidRPr="00D000A3" w:rsidRDefault="00351CD3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514934"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у ребёнка</w:t>
      </w: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начатое дело. </w:t>
      </w:r>
    </w:p>
    <w:p w:rsidR="00351CD3" w:rsidRPr="00D000A3" w:rsidRDefault="00351CD3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CD3" w:rsidRPr="00D000A3" w:rsidRDefault="00351CD3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4934"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у ребёнка любознательности:</w:t>
      </w: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351CD3" w:rsidRPr="00D000A3" w:rsidRDefault="00351CD3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4934"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у дошкольника познавательного интереса:</w:t>
      </w: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 желание узнавать новое, самостоятельно добывать новые знания; положительно относится к обучению в школе.</w:t>
      </w:r>
    </w:p>
    <w:p w:rsidR="00A315C4" w:rsidRDefault="00A315C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94" w:rsidRDefault="00873B9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94" w:rsidRDefault="00873B9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94" w:rsidRDefault="00873B9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94" w:rsidRDefault="00873B9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94" w:rsidRDefault="00873B9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94" w:rsidRDefault="00873B9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94" w:rsidRDefault="00873B9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94" w:rsidRDefault="00873B9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94" w:rsidRDefault="00873B9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94" w:rsidRDefault="00873B9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94" w:rsidRDefault="00873B9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94" w:rsidRDefault="00873B9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94" w:rsidRDefault="00873B9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94" w:rsidRDefault="00873B9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94" w:rsidRDefault="00873B9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94" w:rsidRDefault="00873B9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94" w:rsidRDefault="00873B9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94" w:rsidRDefault="00873B9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94" w:rsidRDefault="00873B9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94" w:rsidRDefault="00873B9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94" w:rsidRDefault="00873B9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94" w:rsidRDefault="00873B9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94" w:rsidRDefault="00873B9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94" w:rsidRDefault="00873B9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94" w:rsidRDefault="00873B9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94" w:rsidRDefault="00873B9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94" w:rsidRDefault="00873B9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94" w:rsidRDefault="00873B9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94" w:rsidRDefault="00873B9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94" w:rsidRPr="00D000A3" w:rsidRDefault="00873B9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CD3" w:rsidRPr="00873B94" w:rsidRDefault="00351CD3" w:rsidP="00D00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центров познавательного развития.</w:t>
      </w:r>
    </w:p>
    <w:p w:rsidR="00351CD3" w:rsidRPr="00D000A3" w:rsidRDefault="00351CD3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группе </w:t>
      </w:r>
      <w:r w:rsidR="00514934"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познавательного развития рассредоточен по следующим центам</w:t>
      </w: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познавательному развитию:</w:t>
      </w:r>
    </w:p>
    <w:p w:rsidR="00351CD3" w:rsidRPr="00D000A3" w:rsidRDefault="00351CD3" w:rsidP="00D000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природы;</w:t>
      </w:r>
    </w:p>
    <w:p w:rsidR="00351CD3" w:rsidRPr="00D000A3" w:rsidRDefault="00351CD3" w:rsidP="00D000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экспериментирования;</w:t>
      </w:r>
    </w:p>
    <w:p w:rsidR="00351CD3" w:rsidRPr="00D000A3" w:rsidRDefault="00351CD3" w:rsidP="00D000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сенсорного и математического развития;</w:t>
      </w:r>
    </w:p>
    <w:p w:rsidR="00351CD3" w:rsidRPr="00D000A3" w:rsidRDefault="00351CD3" w:rsidP="00D000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конструирования.</w:t>
      </w:r>
    </w:p>
    <w:p w:rsidR="00351CD3" w:rsidRPr="00D000A3" w:rsidRDefault="00351CD3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51CD3" w:rsidRPr="00D000A3" w:rsidRDefault="00351CD3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природы и детского экспериментирования находятся:</w:t>
      </w:r>
    </w:p>
    <w:p w:rsidR="00351CD3" w:rsidRPr="00D000A3" w:rsidRDefault="00351CD3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календарь природы;</w:t>
      </w:r>
    </w:p>
    <w:p w:rsidR="00351CD3" w:rsidRPr="00D000A3" w:rsidRDefault="008A0978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для развития трудовых навыков;</w:t>
      </w:r>
    </w:p>
    <w:p w:rsidR="008A0978" w:rsidRPr="00D000A3" w:rsidRDefault="008A0978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коллекция семян овощей;</w:t>
      </w:r>
    </w:p>
    <w:p w:rsidR="008A0978" w:rsidRPr="00D000A3" w:rsidRDefault="008A0978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коллекция семян плодово- ягодных культур;</w:t>
      </w:r>
    </w:p>
    <w:p w:rsidR="008A0978" w:rsidRPr="00D000A3" w:rsidRDefault="00474BAD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природный материал (</w:t>
      </w:r>
      <w:r w:rsidR="008A0978"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 (кедровые, сосновые, еловые), береста, древесные  грибы, мхи);</w:t>
      </w:r>
    </w:p>
    <w:p w:rsidR="008A0978" w:rsidRPr="00D000A3" w:rsidRDefault="00474BAD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круп (ма</w:t>
      </w:r>
      <w:r w:rsidR="008A0978"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A0978"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>ая, перловая, кукурузная, гречневая, пшенная);</w:t>
      </w:r>
    </w:p>
    <w:p w:rsidR="008A0978" w:rsidRPr="00D000A3" w:rsidRDefault="00474BAD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семена (</w:t>
      </w:r>
      <w:r w:rsidR="008A0978"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арбуза, хурмы);</w:t>
      </w:r>
    </w:p>
    <w:p w:rsidR="008A0978" w:rsidRPr="00D000A3" w:rsidRDefault="008A0978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орехи кедровые;</w:t>
      </w:r>
    </w:p>
    <w:p w:rsidR="008A0978" w:rsidRPr="00D000A3" w:rsidRDefault="008A0978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литература природоведческого содержания, набор картинок, альбомы.</w:t>
      </w:r>
    </w:p>
    <w:p w:rsidR="008A0978" w:rsidRPr="00D000A3" w:rsidRDefault="008A0978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коллекция минералов;</w:t>
      </w:r>
    </w:p>
    <w:p w:rsidR="008A0978" w:rsidRPr="00D000A3" w:rsidRDefault="008A0978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разные виды </w:t>
      </w:r>
      <w:r w:rsidR="00474BAD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ракушек, морская звезда, коралл;</w:t>
      </w:r>
    </w:p>
    <w:p w:rsidR="00474BAD" w:rsidRPr="00D000A3" w:rsidRDefault="00474BAD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дидактические игры и вкладыши;</w:t>
      </w:r>
    </w:p>
    <w:p w:rsidR="008A0978" w:rsidRPr="00D000A3" w:rsidRDefault="008A0978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материалы для проведения элементарных опытов;</w:t>
      </w:r>
    </w:p>
    <w:p w:rsidR="008A0978" w:rsidRPr="00D000A3" w:rsidRDefault="008A0978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песочные часы;</w:t>
      </w:r>
    </w:p>
    <w:p w:rsidR="008A0978" w:rsidRPr="00D000A3" w:rsidRDefault="008A0978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ауди материал на  природоведческую тематику;</w:t>
      </w:r>
    </w:p>
    <w:p w:rsidR="008A0978" w:rsidRPr="00D000A3" w:rsidRDefault="008A0978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обучающие и дидактические игры по экологии;</w:t>
      </w:r>
    </w:p>
    <w:p w:rsidR="008A0978" w:rsidRPr="00D000A3" w:rsidRDefault="008A0978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весы;</w:t>
      </w:r>
    </w:p>
    <w:p w:rsidR="008A0978" w:rsidRPr="00D000A3" w:rsidRDefault="008A0978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00747A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альбом по элементарным опытам с детьми;</w:t>
      </w:r>
    </w:p>
    <w:p w:rsidR="0000747A" w:rsidRPr="00D000A3" w:rsidRDefault="0000747A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разные виды тканей;</w:t>
      </w:r>
    </w:p>
    <w:p w:rsidR="0000747A" w:rsidRPr="00D000A3" w:rsidRDefault="00BE54A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разные виды бумаги;</w:t>
      </w:r>
    </w:p>
    <w:p w:rsidR="00BE54A4" w:rsidRPr="00D000A3" w:rsidRDefault="00BE54A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пипетки;</w:t>
      </w:r>
    </w:p>
    <w:p w:rsidR="00BE54A4" w:rsidRPr="00D000A3" w:rsidRDefault="00BE54A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пластмассовые трубочки;</w:t>
      </w:r>
    </w:p>
    <w:p w:rsidR="00BE54A4" w:rsidRPr="00D000A3" w:rsidRDefault="00BE54A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пластмассовые ложечки;</w:t>
      </w:r>
    </w:p>
    <w:p w:rsidR="00BE54A4" w:rsidRPr="00D000A3" w:rsidRDefault="00BE54A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магниты;</w:t>
      </w:r>
    </w:p>
    <w:p w:rsidR="00BE54A4" w:rsidRPr="00D000A3" w:rsidRDefault="00BE54A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шприцы;</w:t>
      </w:r>
    </w:p>
    <w:p w:rsidR="00BE54A4" w:rsidRPr="00D000A3" w:rsidRDefault="00BE54A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увеличительные стекла;</w:t>
      </w:r>
    </w:p>
    <w:p w:rsidR="00BE54A4" w:rsidRPr="00D000A3" w:rsidRDefault="00BE54A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мерные стаканчики.</w:t>
      </w:r>
    </w:p>
    <w:p w:rsidR="0000747A" w:rsidRPr="00D000A3" w:rsidRDefault="0000747A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00747A" w:rsidRPr="00D000A3" w:rsidRDefault="0000747A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Центр сенсорного и математического развития содержит:</w:t>
      </w:r>
    </w:p>
    <w:p w:rsidR="0000747A" w:rsidRPr="00D000A3" w:rsidRDefault="0000747A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дидактические игры;</w:t>
      </w:r>
    </w:p>
    <w:p w:rsidR="0000747A" w:rsidRPr="00D000A3" w:rsidRDefault="0000747A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настольно – печатные игры;</w:t>
      </w:r>
    </w:p>
    <w:p w:rsidR="0000747A" w:rsidRPr="00D000A3" w:rsidRDefault="0000747A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шнуровки;</w:t>
      </w:r>
    </w:p>
    <w:p w:rsidR="0000747A" w:rsidRPr="00D000A3" w:rsidRDefault="0000747A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 разного вида мозаики (пластмассовая, магнитная)</w:t>
      </w:r>
    </w:p>
    <w:p w:rsidR="0000747A" w:rsidRPr="00D000A3" w:rsidRDefault="0000747A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00747A" w:rsidRPr="00D000A3" w:rsidRDefault="0000747A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волчки;</w:t>
      </w:r>
    </w:p>
    <w:p w:rsidR="0000747A" w:rsidRPr="00D000A3" w:rsidRDefault="0000747A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палочки </w:t>
      </w:r>
      <w:proofErr w:type="spellStart"/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Кюиз</w:t>
      </w:r>
      <w:r w:rsidR="00D22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нера</w:t>
      </w:r>
      <w:proofErr w:type="spellEnd"/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00747A" w:rsidRPr="00D000A3" w:rsidRDefault="0000747A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домино;</w:t>
      </w:r>
    </w:p>
    <w:p w:rsidR="0000747A" w:rsidRPr="00D000A3" w:rsidRDefault="0000747A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вкладыши.</w:t>
      </w:r>
    </w:p>
    <w:p w:rsidR="0000747A" w:rsidRPr="00D000A3" w:rsidRDefault="0000747A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сенсорные коробочки;</w:t>
      </w:r>
    </w:p>
    <w:p w:rsidR="0000747A" w:rsidRPr="00D000A3" w:rsidRDefault="0000747A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ветрячки</w:t>
      </w:r>
      <w:proofErr w:type="spellEnd"/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474BAD" w:rsidRPr="00D000A3" w:rsidRDefault="00474BAD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тактильные мячи;</w:t>
      </w:r>
    </w:p>
    <w:p w:rsidR="00474BAD" w:rsidRPr="00D000A3" w:rsidRDefault="00474BAD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прищепки;</w:t>
      </w:r>
    </w:p>
    <w:p w:rsidR="00474BAD" w:rsidRPr="00D000A3" w:rsidRDefault="00474BAD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зеркала;</w:t>
      </w:r>
    </w:p>
    <w:p w:rsidR="0000747A" w:rsidRPr="00D000A3" w:rsidRDefault="0000747A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счётные палочки.</w:t>
      </w:r>
    </w:p>
    <w:p w:rsidR="00D000A3" w:rsidRDefault="0000747A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0747A" w:rsidRPr="00D000A3" w:rsidRDefault="0000747A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центре конструирования:</w:t>
      </w:r>
    </w:p>
    <w:p w:rsidR="0000747A" w:rsidRPr="00D000A3" w:rsidRDefault="0000747A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пластмассовый конструктор </w:t>
      </w:r>
      <w:r w:rsidR="00D22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Lego</w:t>
      </w: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(крупный,</w:t>
      </w:r>
      <w:r w:rsidR="00BE54A4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средний, </w:t>
      </w: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мелкий);</w:t>
      </w:r>
    </w:p>
    <w:p w:rsidR="0000747A" w:rsidRPr="00D000A3" w:rsidRDefault="0000747A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BE54A4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напольный строительный материал;</w:t>
      </w:r>
    </w:p>
    <w:p w:rsidR="00BE54A4" w:rsidRPr="00D000A3" w:rsidRDefault="00BE54A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настольный строительный материал;</w:t>
      </w:r>
    </w:p>
    <w:p w:rsidR="00BE54A4" w:rsidRPr="00D000A3" w:rsidRDefault="00BE54A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пластмассовы</w:t>
      </w:r>
      <w:r w:rsidR="00092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пробки, используются как мозаи</w:t>
      </w: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ка.</w:t>
      </w:r>
    </w:p>
    <w:p w:rsidR="00BE54A4" w:rsidRPr="00D000A3" w:rsidRDefault="00474BAD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схемы для моделирования</w:t>
      </w:r>
      <w:r w:rsidR="00BE54A4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</w:t>
      </w:r>
      <w:r w:rsidR="00D22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Lego</w:t>
      </w:r>
      <w:r w:rsidR="00D22672" w:rsidRPr="00D22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92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E54A4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конструктора и деревянных кубиков.</w:t>
      </w:r>
    </w:p>
    <w:p w:rsidR="00130EB0" w:rsidRPr="00D000A3" w:rsidRDefault="00130EB0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130EB0" w:rsidRPr="00D000A3" w:rsidRDefault="009802E6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474BAD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Моя г</w:t>
      </w:r>
      <w:r w:rsidR="00130EB0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лавная задача</w:t>
      </w:r>
      <w:r w:rsidR="00474BAD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</w:t>
      </w:r>
      <w:r w:rsidR="00130EB0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педагога – дошкольника деликатно и ненавязчиво вести ребёнка в том направлении, которое действительно</w:t>
      </w: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соответствует его собственной траектории развития. Работа </w:t>
      </w:r>
      <w:r w:rsidR="00130EB0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центрах познавательного развития ведётся либо индивидуально, либо в малых группах. Центры познавательного развития имеют разные названия, предполагают различные виды деятельности, оборудованы разнообразными материалами, но каждому ребёнку они дают возможность получить социальное, эмоциональное, интеллектуальное развитие.</w:t>
      </w:r>
    </w:p>
    <w:p w:rsidR="009802E6" w:rsidRPr="00D000A3" w:rsidRDefault="009802E6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Материалы, оборудования и игры в центрах полностью доступны</w:t>
      </w:r>
      <w:r w:rsidR="00D446F6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Все коробочки, материалы подписаны. С детьми проработаны  правила работы в центре экспериментирования,</w:t>
      </w:r>
      <w:r w:rsidR="00474BAD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же, </w:t>
      </w:r>
      <w:r w:rsidR="00D446F6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знают</w:t>
      </w:r>
      <w:r w:rsidR="00D000A3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446F6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74BAD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играть в настольно – печатные игры, дидактические игры,  домино, лото.</w:t>
      </w:r>
      <w:r w:rsidR="00D446F6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Центры работают каждый день. Дети свободно перемещаются между центрами. Время, проводимое в центре индивидуально для каждого ребёнка. Для того, чтобы ребёнок чувствовал себя комфортно в группе у него должен быть выбор, чем он сегодня займётся. Это право я ему предоставляю, обеспечивая центры познавательного развития разнообразными играми, материалами, видами деятельности в центрах.</w:t>
      </w:r>
      <w:r w:rsidR="003C3D44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я вижу, что дети, престают играть какими - либо играми, они им уже не интересны, то стараясь привлечь к центру внося новую игру, игрушку, оборудование.</w:t>
      </w:r>
    </w:p>
    <w:p w:rsidR="00D446F6" w:rsidRDefault="003C3D44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D1DAD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ФГОС указывается, что одним из основных принципов дошкольного образования является поддержка де</w:t>
      </w:r>
      <w:r w:rsidR="00474BAD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тской инициативы. </w:t>
      </w:r>
      <w:r w:rsidR="00AD1DAD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Приоритетной сферой проявления детской инициативы в данном возрасте</w:t>
      </w:r>
      <w:r w:rsidR="00391735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D1DAD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 познавательная деятельность, расширение информационного кругозор</w:t>
      </w:r>
      <w:r w:rsidR="00391735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 игровая деятельность со свер</w:t>
      </w:r>
      <w:r w:rsidR="00AD1DAD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391735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AD1DAD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никами.</w:t>
      </w:r>
      <w:r w:rsidR="00391735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каждым </w:t>
      </w:r>
      <w:r w:rsidR="00474BAD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ребёнком обговариваю</w:t>
      </w:r>
      <w:r w:rsidR="004315B5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чем бы он хотел заняться на сегодняшний день</w:t>
      </w:r>
      <w:r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315B5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предоставляю несколько вариантов, как это можно достичь, а ребёнок уже сам выбирает, как он будет реализовывать задуманное. </w:t>
      </w:r>
      <w:r w:rsidR="00391735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Любые достижения о</w:t>
      </w:r>
      <w:r w:rsidR="004315B5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тмечаю при всех детях ребёнка,  тем самым я  повышаю самооценку ребёнка в детском коллективе. </w:t>
      </w:r>
      <w:r w:rsidR="004315B5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Часто бывает, что у детей</w:t>
      </w:r>
      <w:r w:rsidR="00AD1DAD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то не получается</w:t>
      </w:r>
      <w:r w:rsidR="004315B5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они расстраиваются</w:t>
      </w:r>
      <w:r w:rsidR="00AD1DAD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психуют, иногда даже плачут, </w:t>
      </w:r>
      <w:r w:rsid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315B5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AD1DAD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тогда </w:t>
      </w:r>
      <w:r w:rsidR="004315B5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подбадриваю ребёнка словами, что у тебя </w:t>
      </w:r>
      <w:r w:rsidR="00AD1DAD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</w:t>
      </w:r>
      <w:r w:rsidR="004315B5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получилось,</w:t>
      </w:r>
      <w:r w:rsidR="00D000A3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завтра у </w:t>
      </w:r>
      <w:r w:rsidR="00D000A3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тебя обязательно получится</w:t>
      </w:r>
      <w:r w:rsid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315B5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</w:t>
      </w:r>
      <w:r w:rsid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надо выполнять </w:t>
      </w:r>
      <w:r w:rsidR="004315B5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каждый день</w:t>
      </w:r>
      <w:r w:rsidR="00AD1DAD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91735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Внимательно и с уважением отношусь к любым ответам и умозаключениям детей (всегда выслушиваю ответы всех детей), </w:t>
      </w:r>
      <w:r w:rsid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91735" w:rsidRP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мы вместе уже выбираем, какой из всех был верный.</w:t>
      </w:r>
      <w:r w:rsid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конце дня мы беседуем с детьми, что у нас происходило, у кого что получилось, а  кто хотел бы, чтобы получилось, но пока не выходит. И обязательно </w:t>
      </w:r>
      <w:r w:rsidR="008801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достижения я </w:t>
      </w:r>
      <w:r w:rsid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вкл</w:t>
      </w:r>
      <w:r w:rsidR="008801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еиваю</w:t>
      </w:r>
      <w:r w:rsidR="00D0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нак</w:t>
      </w:r>
      <w:r w:rsidR="008801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лейку в блокнотик ребёнку. Он у нас называется «Дневник достижений». Обязательно обговариваем любые достижения ребёнка. Во время таких бесед  аплодисментами подбадриваем деток за их достижения. Все это ведет к положительной самооценке самого ребёнка для себя (он стаёт: уверенным, раскрепощенным) и поднимается его </w:t>
      </w:r>
      <w:proofErr w:type="gramStart"/>
      <w:r w:rsidR="008801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статус  в</w:t>
      </w:r>
      <w:proofErr w:type="gramEnd"/>
      <w:r w:rsidR="008801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детском коллективе.</w:t>
      </w:r>
    </w:p>
    <w:p w:rsidR="008801A1" w:rsidRDefault="008801A1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Новизной я считаю, собранные пластмассовые крышки от пластиковых бутылок, и использование их как строительный матери</w:t>
      </w:r>
      <w:r w:rsidR="00473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ал, как счетный материал, как материал для сравнения. Из крышек мы собираем разнообразные </w:t>
      </w:r>
      <w:r w:rsidR="00CD6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рисунки</w:t>
      </w:r>
      <w:r w:rsidR="00473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схемы которых беру из мозаики. Игры с крышечками тренирует мелкую моторику рук, развивают воображение, художественный вкус и образное мышление. В процессе создания </w:t>
      </w:r>
      <w:r w:rsidR="00CD6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735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рисунка из крышек ребёнок воспитывает целенаправленную деятельность, внимательность и наблюдательность.</w:t>
      </w:r>
    </w:p>
    <w:p w:rsidR="00CD6AAC" w:rsidRDefault="00CD6AAC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Ребёнок учится согласовывать движения, тренирует усидчивость, развивает абстрактное и пространственное мышление. Игра с крышечками приучает ребёнка работать по определённым правилам, образцу, развивает стремление доводить замысел до видимого результата.</w:t>
      </w:r>
    </w:p>
    <w:p w:rsidR="0047355D" w:rsidRDefault="0047355D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Самых маленьких знакомит с основными формами, цветами, развивая зрительное  внимание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сенсорику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D6AAC" w:rsidRDefault="00CD6AAC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Работать с крышечками можно как за столом, так и на полу. </w:t>
      </w:r>
    </w:p>
    <w:p w:rsidR="00CD6AAC" w:rsidRDefault="00CD6AAC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CD6AAC" w:rsidRPr="00D000A3" w:rsidRDefault="00CD6AAC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D446F6" w:rsidRPr="00D000A3" w:rsidRDefault="00D446F6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446F6" w:rsidRPr="00D000A3" w:rsidRDefault="00D446F6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446F6" w:rsidRPr="00D000A3" w:rsidRDefault="00D446F6" w:rsidP="00D0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7355D" w:rsidRPr="0047355D" w:rsidRDefault="00CD6AAC" w:rsidP="00CD6AA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br/>
      </w:r>
      <w:r w:rsidR="0047355D" w:rsidRPr="0047355D">
        <w:rPr>
          <w:rFonts w:ascii="Verdana" w:eastAsia="Times New Roman" w:hAnsi="Verdana" w:cs="Times New Roman"/>
          <w:color w:val="4F4C4D"/>
          <w:sz w:val="23"/>
          <w:szCs w:val="23"/>
          <w:lang w:eastAsia="ru-RU"/>
        </w:rPr>
        <w:br/>
      </w:r>
    </w:p>
    <w:p w:rsidR="00EC1D9D" w:rsidRDefault="00EC1D9D" w:rsidP="00EC1D9D">
      <w:pPr>
        <w:jc w:val="right"/>
        <w:rPr>
          <w:rFonts w:ascii="Arial" w:hAnsi="Arial" w:cs="Arial"/>
          <w:color w:val="111111"/>
          <w:sz w:val="26"/>
          <w:szCs w:val="26"/>
        </w:rPr>
      </w:pPr>
    </w:p>
    <w:p w:rsidR="00CD6AAC" w:rsidRDefault="00CD6AAC" w:rsidP="00EC1D9D">
      <w:pPr>
        <w:jc w:val="right"/>
        <w:rPr>
          <w:rFonts w:ascii="Arial" w:hAnsi="Arial" w:cs="Arial"/>
          <w:color w:val="111111"/>
          <w:sz w:val="26"/>
          <w:szCs w:val="26"/>
        </w:rPr>
      </w:pPr>
    </w:p>
    <w:p w:rsidR="00CD6AAC" w:rsidRDefault="00CD6AAC" w:rsidP="00EC1D9D">
      <w:pPr>
        <w:jc w:val="right"/>
        <w:rPr>
          <w:rFonts w:ascii="Arial" w:hAnsi="Arial" w:cs="Arial"/>
          <w:color w:val="111111"/>
          <w:sz w:val="26"/>
          <w:szCs w:val="26"/>
        </w:rPr>
      </w:pPr>
    </w:p>
    <w:p w:rsidR="00CD6AAC" w:rsidRDefault="00CD6AAC" w:rsidP="00EC1D9D">
      <w:pPr>
        <w:jc w:val="right"/>
        <w:rPr>
          <w:rFonts w:ascii="Arial" w:hAnsi="Arial" w:cs="Arial"/>
          <w:color w:val="111111"/>
          <w:sz w:val="26"/>
          <w:szCs w:val="26"/>
        </w:rPr>
      </w:pPr>
    </w:p>
    <w:p w:rsidR="00CD6AAC" w:rsidRDefault="00CD6AAC" w:rsidP="00CD6AAC">
      <w:pPr>
        <w:jc w:val="center"/>
        <w:rPr>
          <w:rFonts w:ascii="Arial" w:hAnsi="Arial" w:cs="Arial"/>
          <w:color w:val="111111"/>
          <w:sz w:val="26"/>
          <w:szCs w:val="26"/>
        </w:rPr>
      </w:pPr>
    </w:p>
    <w:p w:rsidR="00CD6AAC" w:rsidRDefault="00CD6AAC" w:rsidP="00CD6AAC">
      <w:pPr>
        <w:jc w:val="center"/>
        <w:rPr>
          <w:rFonts w:ascii="Arial" w:hAnsi="Arial" w:cs="Arial"/>
          <w:color w:val="111111"/>
          <w:sz w:val="26"/>
          <w:szCs w:val="26"/>
        </w:rPr>
      </w:pPr>
    </w:p>
    <w:p w:rsidR="00CD6AAC" w:rsidRPr="00873B94" w:rsidRDefault="00CD6AAC" w:rsidP="00CD6AAC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73B94">
        <w:rPr>
          <w:rFonts w:ascii="Times New Roman" w:hAnsi="Times New Roman" w:cs="Times New Roman"/>
          <w:b/>
          <w:color w:val="111111"/>
          <w:sz w:val="28"/>
          <w:szCs w:val="28"/>
        </w:rPr>
        <w:t>Сведения об авторе.</w:t>
      </w:r>
    </w:p>
    <w:p w:rsidR="00CD6AAC" w:rsidRDefault="00CD6AAC" w:rsidP="00CD6AA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Чертовикова Ирина Владимировна</w:t>
      </w:r>
    </w:p>
    <w:p w:rsidR="00CD6AAC" w:rsidRDefault="00CD6AAC" w:rsidP="00CD6AA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Воспитатель МБДОУ – детский сад № 93 «Уральские самоцветики»</w:t>
      </w:r>
    </w:p>
    <w:p w:rsidR="00CD6AAC" w:rsidRDefault="00CD6AAC" w:rsidP="00CD6AA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 квалификационная категория.</w:t>
      </w:r>
    </w:p>
    <w:p w:rsidR="00CD6AAC" w:rsidRDefault="009E58DD" w:rsidP="00CD6AA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Телефон:  89043847185</w:t>
      </w:r>
    </w:p>
    <w:p w:rsidR="009E58DD" w:rsidRDefault="009E58DD" w:rsidP="00CD6AA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E58DD" w:rsidRDefault="009E58DD" w:rsidP="00CD6AA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E58DD" w:rsidRDefault="009E58DD" w:rsidP="00CD6AA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E58DD" w:rsidRDefault="009E58DD" w:rsidP="00CD6AA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E58DD" w:rsidRDefault="009E58DD" w:rsidP="00CD6AA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E58DD" w:rsidRDefault="009E58DD" w:rsidP="00CD6AA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E58DD" w:rsidRDefault="009E58DD" w:rsidP="00CD6AA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E58DD" w:rsidRDefault="009E58DD" w:rsidP="00CD6AA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E58DD" w:rsidRDefault="009E58DD" w:rsidP="00CD6AA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E58DD" w:rsidRDefault="009E58DD" w:rsidP="00CD6AA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E58DD" w:rsidRDefault="009E58DD" w:rsidP="00CD6AA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E58DD" w:rsidRDefault="009E58DD" w:rsidP="00CD6AA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E58DD" w:rsidRDefault="009E58DD" w:rsidP="00CD6AA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E58DD" w:rsidRDefault="009E58DD" w:rsidP="00CD6AA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E58DD" w:rsidRDefault="009E58DD" w:rsidP="00CD6AA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E58DD" w:rsidRDefault="009E58DD" w:rsidP="00CD6AA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E58DD" w:rsidRDefault="009E58DD" w:rsidP="00CD6AA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E58DD" w:rsidRDefault="009E58DD" w:rsidP="00CD6AA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E58DD" w:rsidRDefault="009E58DD" w:rsidP="00CD6AA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E58DD" w:rsidRDefault="009E58DD" w:rsidP="00CD6AA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E58DD" w:rsidRDefault="009E58DD" w:rsidP="00CD6AA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E58DD" w:rsidRPr="00873B94" w:rsidRDefault="009E58DD" w:rsidP="009E58DD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73B94">
        <w:rPr>
          <w:rFonts w:ascii="Times New Roman" w:hAnsi="Times New Roman" w:cs="Times New Roman"/>
          <w:b/>
          <w:color w:val="111111"/>
          <w:sz w:val="28"/>
          <w:szCs w:val="28"/>
        </w:rPr>
        <w:t>Список литературы:</w:t>
      </w:r>
    </w:p>
    <w:p w:rsidR="00092F2D" w:rsidRPr="00092F2D" w:rsidRDefault="00092F2D" w:rsidP="00092F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F2D">
        <w:rPr>
          <w:rFonts w:ascii="Times New Roman" w:hAnsi="Times New Roman" w:cs="Times New Roman"/>
          <w:color w:val="111111"/>
          <w:sz w:val="28"/>
          <w:szCs w:val="28"/>
        </w:rPr>
        <w:t xml:space="preserve">Интернет – ресурсы:  </w:t>
      </w:r>
      <w:hyperlink r:id="rId6" w:history="1">
        <w:r w:rsidRPr="00092F2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http://vospitateljam.ru/</w:t>
        </w:r>
      </w:hyperlink>
      <w:r w:rsidRPr="00092F2D">
        <w:rPr>
          <w:rFonts w:ascii="Times New Roman" w:hAnsi="Times New Roman" w:cs="Times New Roman"/>
          <w:color w:val="111111"/>
          <w:sz w:val="28"/>
          <w:szCs w:val="28"/>
        </w:rPr>
        <w:t xml:space="preserve"> - сайт для воспитателей детских садов,</w:t>
      </w:r>
      <w:r w:rsidRPr="00092F2D">
        <w:t xml:space="preserve">  </w:t>
      </w:r>
      <w:hyperlink r:id="rId7" w:history="1">
        <w:r w:rsidRPr="00092F2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http://dou-sad.ru/</w:t>
        </w:r>
      </w:hyperlink>
      <w:r w:rsidRPr="00092F2D">
        <w:rPr>
          <w:rFonts w:ascii="Times New Roman" w:hAnsi="Times New Roman" w:cs="Times New Roman"/>
          <w:sz w:val="28"/>
          <w:szCs w:val="28"/>
        </w:rPr>
        <w:t xml:space="preserve"> - сайт для работников ДОУ </w:t>
      </w:r>
      <w:r w:rsidRPr="00092F2D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hyperlink r:id="rId8" w:history="1">
        <w:r w:rsidRPr="00092F2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http://vospitatel.com.ua/</w:t>
        </w:r>
      </w:hyperlink>
      <w:r w:rsidRPr="00092F2D">
        <w:rPr>
          <w:rFonts w:ascii="Times New Roman" w:hAnsi="Times New Roman" w:cs="Times New Roman"/>
          <w:sz w:val="28"/>
          <w:szCs w:val="28"/>
        </w:rPr>
        <w:t xml:space="preserve"> - сайт для работников дошкольного образования,</w:t>
      </w:r>
      <w:r w:rsidRPr="00092F2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hyperlink r:id="rId9" w:history="1">
        <w:r w:rsidRPr="00092F2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http://doshvozrast.ru/</w:t>
        </w:r>
      </w:hyperlink>
      <w:r w:rsidRPr="00092F2D">
        <w:rPr>
          <w:rFonts w:ascii="Times New Roman" w:hAnsi="Times New Roman" w:cs="Times New Roman"/>
          <w:sz w:val="28"/>
          <w:szCs w:val="28"/>
        </w:rPr>
        <w:t xml:space="preserve"> - воспитание детей дошкольного возраста в детском саду и дома.</w:t>
      </w:r>
    </w:p>
    <w:p w:rsidR="00092F2D" w:rsidRDefault="00092F2D" w:rsidP="00092F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92F2D">
        <w:rPr>
          <w:rFonts w:ascii="Times New Roman" w:hAnsi="Times New Roman" w:cs="Times New Roman"/>
          <w:color w:val="111111"/>
          <w:sz w:val="28"/>
          <w:szCs w:val="28"/>
        </w:rPr>
        <w:t xml:space="preserve">Организация предметно пространственной среды в соответствии с ФГОС ДО: А.О. Карабанова, Э. Ф. Алиева, О.Р. </w:t>
      </w:r>
      <w:proofErr w:type="spellStart"/>
      <w:proofErr w:type="gramStart"/>
      <w:r w:rsidRPr="00092F2D">
        <w:rPr>
          <w:rFonts w:ascii="Times New Roman" w:hAnsi="Times New Roman" w:cs="Times New Roman"/>
          <w:color w:val="111111"/>
          <w:sz w:val="28"/>
          <w:szCs w:val="28"/>
        </w:rPr>
        <w:t>Радионова</w:t>
      </w:r>
      <w:proofErr w:type="spellEnd"/>
      <w:r w:rsidRPr="00092F2D">
        <w:rPr>
          <w:rFonts w:ascii="Times New Roman" w:hAnsi="Times New Roman" w:cs="Times New Roman"/>
          <w:color w:val="111111"/>
          <w:sz w:val="28"/>
          <w:szCs w:val="28"/>
        </w:rPr>
        <w:t>,  П.Д.</w:t>
      </w:r>
      <w:proofErr w:type="gramEnd"/>
      <w:r w:rsidRPr="00092F2D">
        <w:rPr>
          <w:rFonts w:ascii="Times New Roman" w:hAnsi="Times New Roman" w:cs="Times New Roman"/>
          <w:color w:val="111111"/>
          <w:sz w:val="28"/>
          <w:szCs w:val="28"/>
        </w:rPr>
        <w:t xml:space="preserve"> Рабинович, Е.М. </w:t>
      </w:r>
      <w:proofErr w:type="spellStart"/>
      <w:r w:rsidRPr="00092F2D">
        <w:rPr>
          <w:rFonts w:ascii="Times New Roman" w:hAnsi="Times New Roman" w:cs="Times New Roman"/>
          <w:color w:val="111111"/>
          <w:sz w:val="28"/>
          <w:szCs w:val="28"/>
        </w:rPr>
        <w:t>Марич</w:t>
      </w:r>
      <w:proofErr w:type="spellEnd"/>
      <w:r w:rsidRPr="00092F2D">
        <w:rPr>
          <w:rFonts w:ascii="Times New Roman" w:hAnsi="Times New Roman" w:cs="Times New Roman"/>
          <w:color w:val="111111"/>
          <w:sz w:val="28"/>
          <w:szCs w:val="28"/>
        </w:rPr>
        <w:t>; М. 2014г.</w:t>
      </w:r>
    </w:p>
    <w:p w:rsidR="00092F2D" w:rsidRPr="00092F2D" w:rsidRDefault="00092F2D" w:rsidP="00092F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92F2D">
        <w:rPr>
          <w:rFonts w:ascii="Times New Roman" w:hAnsi="Times New Roman" w:cs="Times New Roman"/>
          <w:color w:val="111111"/>
          <w:sz w:val="28"/>
          <w:szCs w:val="28"/>
        </w:rPr>
        <w:t xml:space="preserve">Примерная основная образовательная программа дошкольного </w:t>
      </w:r>
      <w:proofErr w:type="gramStart"/>
      <w:r w:rsidRPr="00092F2D">
        <w:rPr>
          <w:rFonts w:ascii="Times New Roman" w:hAnsi="Times New Roman" w:cs="Times New Roman"/>
          <w:color w:val="111111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92F2D">
        <w:rPr>
          <w:rFonts w:ascii="Times New Roman" w:hAnsi="Times New Roman" w:cs="Times New Roman"/>
          <w:color w:val="111111"/>
          <w:sz w:val="28"/>
          <w:szCs w:val="28"/>
        </w:rPr>
        <w:t>«</w:t>
      </w:r>
      <w:proofErr w:type="gramEnd"/>
      <w:r w:rsidRPr="00092F2D">
        <w:rPr>
          <w:rFonts w:ascii="Times New Roman" w:hAnsi="Times New Roman" w:cs="Times New Roman"/>
          <w:color w:val="111111"/>
          <w:sz w:val="28"/>
          <w:szCs w:val="28"/>
        </w:rPr>
        <w:t xml:space="preserve">От рождения до школы»: Н. Е. под ред. </w:t>
      </w:r>
      <w:proofErr w:type="spellStart"/>
      <w:r w:rsidRPr="00092F2D">
        <w:rPr>
          <w:rFonts w:ascii="Times New Roman" w:hAnsi="Times New Roman" w:cs="Times New Roman"/>
          <w:color w:val="111111"/>
          <w:sz w:val="28"/>
          <w:szCs w:val="28"/>
        </w:rPr>
        <w:t>Вераксы</w:t>
      </w:r>
      <w:proofErr w:type="spellEnd"/>
      <w:r w:rsidRPr="00092F2D">
        <w:rPr>
          <w:rFonts w:ascii="Times New Roman" w:hAnsi="Times New Roman" w:cs="Times New Roman"/>
          <w:color w:val="111111"/>
          <w:sz w:val="28"/>
          <w:szCs w:val="28"/>
        </w:rPr>
        <w:t xml:space="preserve">  , М. А. Васильевой; Мозаика- Синтез 2015г.</w:t>
      </w:r>
    </w:p>
    <w:p w:rsidR="009E58DD" w:rsidRPr="00CD6AAC" w:rsidRDefault="009E58DD" w:rsidP="00092F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D9D" w:rsidRPr="00EC1D9D" w:rsidRDefault="00EC1D9D" w:rsidP="00EC1D9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C1D9D" w:rsidRPr="00EC1D9D" w:rsidSect="00CD6A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D11"/>
    <w:multiLevelType w:val="hybridMultilevel"/>
    <w:tmpl w:val="8A56B0A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712E7A"/>
    <w:multiLevelType w:val="hybridMultilevel"/>
    <w:tmpl w:val="38FCA3D8"/>
    <w:lvl w:ilvl="0" w:tplc="3262680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3F91914"/>
    <w:multiLevelType w:val="hybridMultilevel"/>
    <w:tmpl w:val="73DA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81D"/>
    <w:rsid w:val="0000747A"/>
    <w:rsid w:val="00092F2D"/>
    <w:rsid w:val="00130EB0"/>
    <w:rsid w:val="00144E98"/>
    <w:rsid w:val="002849F8"/>
    <w:rsid w:val="002C540C"/>
    <w:rsid w:val="002C6D72"/>
    <w:rsid w:val="00351CD3"/>
    <w:rsid w:val="00391735"/>
    <w:rsid w:val="003C3D44"/>
    <w:rsid w:val="004315B5"/>
    <w:rsid w:val="00472BA6"/>
    <w:rsid w:val="0047355D"/>
    <w:rsid w:val="00474BAD"/>
    <w:rsid w:val="004F13EE"/>
    <w:rsid w:val="00514934"/>
    <w:rsid w:val="00533BEC"/>
    <w:rsid w:val="006252B0"/>
    <w:rsid w:val="00681737"/>
    <w:rsid w:val="006F181D"/>
    <w:rsid w:val="00752FEA"/>
    <w:rsid w:val="00781EDA"/>
    <w:rsid w:val="00835C2B"/>
    <w:rsid w:val="00873B94"/>
    <w:rsid w:val="00877EA5"/>
    <w:rsid w:val="008801A1"/>
    <w:rsid w:val="00881115"/>
    <w:rsid w:val="008A0978"/>
    <w:rsid w:val="009802E6"/>
    <w:rsid w:val="0099123B"/>
    <w:rsid w:val="009E58DD"/>
    <w:rsid w:val="00A315C4"/>
    <w:rsid w:val="00AB402F"/>
    <w:rsid w:val="00AC15A2"/>
    <w:rsid w:val="00AD1DAD"/>
    <w:rsid w:val="00B740BA"/>
    <w:rsid w:val="00B95125"/>
    <w:rsid w:val="00BE54A4"/>
    <w:rsid w:val="00C47A61"/>
    <w:rsid w:val="00CD6AAC"/>
    <w:rsid w:val="00D000A3"/>
    <w:rsid w:val="00D22672"/>
    <w:rsid w:val="00D25C48"/>
    <w:rsid w:val="00D446F6"/>
    <w:rsid w:val="00D871C7"/>
    <w:rsid w:val="00E2099E"/>
    <w:rsid w:val="00E63042"/>
    <w:rsid w:val="00EC1D9D"/>
    <w:rsid w:val="00F34AC4"/>
    <w:rsid w:val="00F37CA9"/>
    <w:rsid w:val="00F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FAC6"/>
  <w15:docId w15:val="{118D1A4A-E9F5-4C81-8A6E-BFB35E58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2B0"/>
    <w:pPr>
      <w:ind w:left="720"/>
      <w:contextualSpacing/>
    </w:pPr>
  </w:style>
  <w:style w:type="paragraph" w:styleId="a4">
    <w:name w:val="Normal (Web)"/>
    <w:aliases w:val="Знак Знак1"/>
    <w:basedOn w:val="a"/>
    <w:link w:val="a5"/>
    <w:uiPriority w:val="99"/>
    <w:qFormat/>
    <w:rsid w:val="00130E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бычный (веб) Знак"/>
    <w:aliases w:val="Знак Знак1 Знак"/>
    <w:link w:val="a4"/>
    <w:uiPriority w:val="99"/>
    <w:locked/>
    <w:rsid w:val="00130EB0"/>
    <w:rPr>
      <w:rFonts w:ascii="Times New Roman" w:eastAsia="Calibri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92F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pitatel.com.ua/" TargetMode="External"/><Relationship Id="rId3" Type="http://schemas.openxmlformats.org/officeDocument/2006/relationships/styles" Target="styles.xml"/><Relationship Id="rId7" Type="http://schemas.openxmlformats.org/officeDocument/2006/relationships/hyperlink" Target="http://dou-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ospitateljam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shvozr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CD422-C1B1-45BF-9319-5545BC65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16</cp:revision>
  <cp:lastPrinted>2017-11-29T05:18:00Z</cp:lastPrinted>
  <dcterms:created xsi:type="dcterms:W3CDTF">2017-11-25T19:21:00Z</dcterms:created>
  <dcterms:modified xsi:type="dcterms:W3CDTF">2019-08-11T00:22:00Z</dcterms:modified>
</cp:coreProperties>
</file>